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382E" w14:textId="693DBB19" w:rsidR="00D35F4B" w:rsidRPr="001C0CE6" w:rsidRDefault="00D35F4B" w:rsidP="00D35F4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8.</w:t>
      </w:r>
      <w:r w:rsidR="001C0CE6" w:rsidRPr="001C0CE6">
        <w:rPr>
          <w:lang w:val="kk-KZ" w:eastAsia="ru-RU"/>
        </w:rPr>
        <w:t xml:space="preserve"> </w:t>
      </w:r>
      <w:r w:rsidR="001C0CE6" w:rsidRPr="001C0CE6">
        <w:rPr>
          <w:rFonts w:ascii="Times New Roman" w:hAnsi="Times New Roman" w:cs="Times New Roman"/>
          <w:sz w:val="28"/>
          <w:szCs w:val="28"/>
          <w:lang w:val="kk-KZ" w:eastAsia="ru-RU"/>
        </w:rPr>
        <w:t>ҚР экономикалық аудандарының даму ерекшеліктерін талдау</w:t>
      </w:r>
    </w:p>
    <w:p w14:paraId="3BF72457" w14:textId="77777777" w:rsidR="00A70F9B" w:rsidRPr="00A70F9B" w:rsidRDefault="00A70F9B" w:rsidP="00A70F9B">
      <w:pPr>
        <w:tabs>
          <w:tab w:val="left" w:pos="915"/>
        </w:tabs>
        <w:spacing w:line="259" w:lineRule="auto"/>
        <w:rPr>
          <w:rFonts w:ascii="Times New Roman" w:hAnsi="Times New Roman" w:cs="Times New Roman"/>
          <w:sz w:val="24"/>
          <w:szCs w:val="24"/>
          <w:lang w:val="kk-KZ"/>
        </w:rPr>
      </w:pPr>
      <w:r w:rsidRPr="00A70F9B">
        <w:rPr>
          <w:rFonts w:ascii="Times New Roman" w:hAnsi="Times New Roman" w:cs="Times New Roman"/>
          <w:sz w:val="24"/>
          <w:szCs w:val="24"/>
          <w:lang w:val="kk-KZ"/>
        </w:rPr>
        <w:tab/>
        <w:t>Сұрақтар:</w:t>
      </w:r>
    </w:p>
    <w:p w14:paraId="1339F580" w14:textId="77777777" w:rsidR="00A70F9B" w:rsidRPr="00A70F9B" w:rsidRDefault="00A70F9B" w:rsidP="00A70F9B">
      <w:pPr>
        <w:numPr>
          <w:ilvl w:val="0"/>
          <w:numId w:val="22"/>
        </w:numPr>
        <w:tabs>
          <w:tab w:val="left" w:pos="915"/>
        </w:tabs>
        <w:spacing w:line="259" w:lineRule="auto"/>
        <w:contextualSpacing/>
        <w:rPr>
          <w:rFonts w:ascii="Times New Roman" w:hAnsi="Times New Roman" w:cs="Times New Roman"/>
          <w:sz w:val="24"/>
          <w:szCs w:val="24"/>
          <w:lang w:val="kk-KZ"/>
        </w:rPr>
      </w:pPr>
      <w:r w:rsidRPr="00A70F9B">
        <w:rPr>
          <w:rFonts w:ascii="Times New Roman" w:hAnsi="Times New Roman" w:cs="Times New Roman"/>
          <w:sz w:val="24"/>
          <w:szCs w:val="24"/>
          <w:lang w:val="kk-KZ" w:eastAsia="ar-SA"/>
        </w:rPr>
        <w:t>ҚР аймақтарының әлеуметтік-экономикалық   даму жолдарын талдау</w:t>
      </w:r>
    </w:p>
    <w:p w14:paraId="318BE573" w14:textId="77777777" w:rsidR="00A70F9B" w:rsidRPr="00A70F9B" w:rsidRDefault="00A70F9B" w:rsidP="00A70F9B">
      <w:pPr>
        <w:numPr>
          <w:ilvl w:val="0"/>
          <w:numId w:val="22"/>
        </w:numPr>
        <w:tabs>
          <w:tab w:val="left" w:pos="915"/>
        </w:tabs>
        <w:spacing w:line="259" w:lineRule="auto"/>
        <w:contextualSpacing/>
        <w:rPr>
          <w:rFonts w:ascii="Times New Roman" w:hAnsi="Times New Roman" w:cs="Times New Roman"/>
          <w:sz w:val="24"/>
          <w:szCs w:val="24"/>
          <w:lang w:val="kk-KZ"/>
        </w:rPr>
      </w:pPr>
      <w:r w:rsidRPr="00A70F9B">
        <w:rPr>
          <w:rFonts w:ascii="Times New Roman" w:hAnsi="Times New Roman" w:cs="Times New Roman"/>
          <w:sz w:val="24"/>
          <w:szCs w:val="24"/>
          <w:lang w:val="kk-KZ" w:eastAsia="ar-SA"/>
        </w:rPr>
        <w:t>Аймақтардың  әлеуметтік-экономикалық   дамуының тиімділігі</w:t>
      </w:r>
    </w:p>
    <w:p w14:paraId="5EEE3E39" w14:textId="77777777" w:rsidR="00A70F9B" w:rsidRPr="00A70F9B" w:rsidRDefault="00A70F9B" w:rsidP="00A70F9B">
      <w:pPr>
        <w:spacing w:line="259" w:lineRule="auto"/>
        <w:rPr>
          <w:rFonts w:ascii="Times New Roman" w:hAnsi="Times New Roman" w:cs="Times New Roman"/>
          <w:sz w:val="24"/>
          <w:szCs w:val="24"/>
          <w:lang w:val="kk-KZ" w:eastAsia="ar-SA"/>
        </w:rPr>
      </w:pPr>
    </w:p>
    <w:p w14:paraId="0BAA2E3D" w14:textId="18EA8C7E"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xml:space="preserve"> Мемлекеттің дамуында аймақтар мен олардың билік органдарының ролін арттыру әлемдік тенденцияға жатады. Аймақтық басқаруға қойылатын негізігі міндеттерге:</w:t>
      </w:r>
    </w:p>
    <w:p w14:paraId="4CC6A392"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өзін-өзі басқару механизміндегі экономикалық және ұйымдастырушылық — әкімшілік әдістері мен экономикалық арақатынасы;</w:t>
      </w:r>
    </w:p>
    <w:p w14:paraId="7B7E06A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басқару процесіндегі орталықтанған және орталықтан-дырылмаған басқару шешімдерінің арақатынасы.</w:t>
      </w:r>
      <w:r w:rsidRPr="00A70F9B">
        <w:rPr>
          <w:rFonts w:ascii="Roboto Slab" w:eastAsia="Times New Roman" w:hAnsi="Roboto Slab" w:cs="Times New Roman"/>
          <w:color w:val="222222"/>
          <w:sz w:val="27"/>
          <w:szCs w:val="27"/>
          <w:lang w:val="kk-KZ" w:eastAsia="ru-RU"/>
        </w:rPr>
        <w:br/>
        <w:t>Басқарудың экономикалық механизмінің маңызды элементіне ақша айналымын үздіксіз нығайту кезінде жоспарды қаржымен қамтамассыз ету жатады. Сондықтан да жергілікті шаруашылықтың аймақтық жүйесінің дамуы мен қызмет етуіне кешенді әлеуметтік – экономикалық дамуға қызмет ететін механизм қажет, ол механизм мыналарды қарастыруға тиіс:</w:t>
      </w:r>
    </w:p>
    <w:p w14:paraId="2CD2C29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экономикалық мүмкіндігінің материалдық өндірістік саласының тиімді қызмет етуіне байланысты болуы;</w:t>
      </w:r>
    </w:p>
    <w:p w14:paraId="2C7ECC4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жүйенің барлық тармақтарының тепе – тең болуы;</w:t>
      </w:r>
    </w:p>
    <w:p w14:paraId="176FA1F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әлеуметтік – экономикалық дамуының кешенді жоспарын қаржылай және материалды – техникалық қамтамасыз ету;</w:t>
      </w:r>
    </w:p>
    <w:p w14:paraId="30A4BF2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әлеуметтік саланың дамуының нәтижелілігі мен аймақтың шаруашылық қызметінің тиімділігін есепке ала отырып бюджеттік жоспарлауды қайта құру;</w:t>
      </w:r>
    </w:p>
    <w:p w14:paraId="3B46B0E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әрбір өндірушінің жағдайының жақсаруы әлеуметтік мәселелерді шешуге байланысты болады.</w:t>
      </w:r>
    </w:p>
    <w:p w14:paraId="21FE9246"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lastRenderedPageBreak/>
        <w:t>Аймақтық басқарудың методтары аймақтың өндірісітік және өндірістік емес сфералар жиынтығы мен кәсіпорындар мен ұйымдарға шаруашылық әрекеттің пайда болуын қамтамассыз етуі тиіс. Соның ішінде:</w:t>
      </w:r>
      <w:r w:rsidRPr="00A70F9B">
        <w:rPr>
          <w:rFonts w:ascii="Roboto Slab" w:eastAsia="Times New Roman" w:hAnsi="Roboto Slab" w:cs="Times New Roman"/>
          <w:color w:val="222222"/>
          <w:sz w:val="27"/>
          <w:szCs w:val="27"/>
          <w:lang w:val="kk-KZ" w:eastAsia="ru-RU"/>
        </w:rPr>
        <w:br/>
        <w:t>— республикалық стратегиялық тұжырымдардың әлеуметтік – экономикалық даму жағдайына біртұтас мақсатты бағыттанушылық;</w:t>
      </w:r>
    </w:p>
    <w:p w14:paraId="3E3E4BE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жергілікті өзін — өзі басқару органдарының саяси және әкімшілік қызметтерінің біртұтастығын сақтау;</w:t>
      </w:r>
    </w:p>
    <w:p w14:paraId="76F32A9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әлеуметтік – экономикалық , құрылыс – инвестициялық және табиғатты қорғау саясатының жылдық жоспарын жан-жақты және біртұтас мамандануын қадағалау;</w:t>
      </w:r>
    </w:p>
    <w:p w14:paraId="69B5FA35"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аймақтық басқару мен жоспарлаудың тікелей және керсінше иерархиялық жүйе бөліміне біртұтас бюджеттік және қаржы — несиелік негізіне территориялық әкімшілік білім беру.</w:t>
      </w:r>
    </w:p>
    <w:p w14:paraId="054CC02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Аймақтық басқару органдарының экономикалық компетенциясын кеңейту барлық сұрақ территорияның әлеуметтк – экономикалық дамуымен байланысты болса, аймақтық органдар кәсіпорын коллективімен бірлесе отырып шешімін табуы қажет, өйткені жергілікті әкімшілік құқығы нақты экономикалық мүмкіндіктермен сәйкестенуі тиіс.</w:t>
      </w:r>
    </w:p>
    <w:p w14:paraId="6C74B6D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Аймақтық саясат механизмдерін жүзеге асыру, соның ішінде әлеуметтік –экономикалық ұдайы өндірістің қоршаған ортамен тепе теңдігінің бұзыуына байланысты, экологиялық қауіпті аймақтарға арнайы мемлекеттік бағдарламалар жасап нақты аймақтардың дамуының өзекті проблемалары шешімін табуы қажет.</w:t>
      </w:r>
    </w:p>
    <w:p w14:paraId="5498318C"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Шағын және орта қалалардың өркендеуі екі – үш өндірістік кәсіпорындардың қызметіне тәуелді болады. Жалпы жағдайдың экономикалық тоқырауы, инфляцияның күшеюі, шаруашылық қатынастардың үзілуі, көптеген шикізат пен өндіріс түрлерінің сұранысының төмендеуі кәсіпорындардың жұмысын тоқтатуына алып келді. Бұның әсерінен қала және ауылды аймақтарда жұмыссыздықтың белең алуына, жоғары кадрларымыздың басқа елге кетіп қалуына, жергілікті халықтың тұрмысының төмендеуіне алып келді.</w:t>
      </w:r>
    </w:p>
    <w:p w14:paraId="6DB1AC09"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lastRenderedPageBreak/>
        <w:t>Қазақстан Республикасының болашақтағы әлеуметтік-экономикалық өсуі, оның аймақтарының дамуымен байланысты. Сондықтан экономикалық механизм келесілермен қалыптасу керек:</w:t>
      </w:r>
    </w:p>
    <w:p w14:paraId="5421CFD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 — мемлекет экономикасын тікелей және жанама ресурстары, ғылыми- техникалық, қаржы- несиелік, несие және әлеуметтік байланысы дамыған біртұтас бөлігі болуы тиіс;</w:t>
      </w:r>
    </w:p>
    <w:p w14:paraId="302FBE5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бұл жерде ұдайы өндіріс пен еңбек ресурстары, қаржылай айналыммен ұлттық байлықтың жартысы, үйлестіру, айырбастау, тұтынушылар өндірісі іске асады ;</w:t>
      </w:r>
    </w:p>
    <w:p w14:paraId="32A5781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басқару органдарының біріккен әрекеті, территориялық өндірісітің дамуына орындаушы органдардың бірігуіне әкеледі ;</w:t>
      </w:r>
    </w:p>
    <w:p w14:paraId="10FC6FC2"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аймақтың табиғи құзіретіне жоспарлау , қаржыландыру , несиелеу, ақшалай айналыммен еңбек ресурстарын жетілдіру жатады .</w:t>
      </w:r>
    </w:p>
    <w:p w14:paraId="3F582CC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Экономикалық механизмге деген қажеттілік ұдайы өндіріс циклінде әлеуметтік- экономикалық аспектісінің біртұтастығын сақтауын қажет етеді. Сондықтан , экономиканы дамыту саласында қандай да бір басқарудың шешіміне практикалық қызметі халықтың материалды және мәдени тұрмысын қамтамассыз етуімен бағалануы тиіс. Әлеуметтік даму көрсеткіші тұрғын үй проблемасын шешумен халықтың рухани қажеттілігін қамтамассыз ету арқылы еңбек етуіне әсер етеді. Сондықтан, экономикалық- әлеуметтік шаруашылық салаларының тепе – теңдігін ұстау маңызды болады. Ол мемлекет пен демографиялық ұдайы өндіріс арасындағы кәсіпорынмен жергілікті өзін — өзі басқару органдарының экономикалық жүктеулерді тарату арқылы әлеуметтік әділеттілікті тудыруы қажет. Дәл осы кезде өндіріс шығынымен байланысты шыѓындардың толық көрсетілуі қажет. Бұл республиканың демаграфиялық жағдайына еңбек ресурстарын тиімді пайдалануға демеу жасайды және көп еңбек етуді төмендетіп, ғылыми – техникалық прогресстің дамуына жол ашады. Сонымен бірге әлеуметтік бағдарламалар екі маңызды қаржылық ресурстарды қамтиды. Олар: қаржы – несие жүйесі және жергілікті бюджет.</w:t>
      </w:r>
    </w:p>
    <w:p w14:paraId="34BBD80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lastRenderedPageBreak/>
        <w:t>Әлеуметтік тұрмыс инфрақұрылымның дамуына кәсіпорын мен бірлестіктердің еңбек ресурстарының төлем ролін күшейтуге тырысады. Эквивалентті байланыстардың барлық экономикалық жүйе түйіндерімен қамтамассыз етуі, нарықтық жүйенің экономикалық механизмде талап етуі болады. Экономикалық жүйелерді зерттеуді аймақтық басқару мен жоспарлау келесідей жағдайларда жүргізіледі:</w:t>
      </w:r>
    </w:p>
    <w:p w14:paraId="255BE57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кәсіпорын – аймақтың басты экономикалық көзі болып табылады. Кәсіпкерлік қызметнің заңнамасына сәйкес жүргізіледі. Осыдан келіп территориялық басқарудың міндетті шаруашылық және өндіріс-технологиялық даму шартына араласпауы аймақтық кәсіпорындардың әлеуметтік- экономикалық кешенді дамуын ынталандырады.</w:t>
      </w:r>
    </w:p>
    <w:p w14:paraId="517F5E19"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облыс, қала, аудандардағы шаруашылық субъектілердің есеп принціпі мен экономикалық есептертің эквивалентті негізін басқару органдары мен жалпы қатынас.</w:t>
      </w:r>
    </w:p>
    <w:p w14:paraId="1E49CAB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жергілікті бюджеттің қалыптасуы кәсіпорын мен ұйымдардың жұмысының тиімділігіне байланысты .</w:t>
      </w:r>
    </w:p>
    <w:p w14:paraId="0FF1811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Ұйымдық құрылым — шаруашылықтың өзін -өзі басқаруы жаңа әдістеріне, ғылыми — техникалық прогресске сәйкес жүргізілуі керек.</w:t>
      </w:r>
    </w:p>
    <w:p w14:paraId="3EF2A101" w14:textId="77777777" w:rsidR="00A70F9B" w:rsidRPr="00A70F9B" w:rsidRDefault="00A70F9B" w:rsidP="00A70F9B">
      <w:pPr>
        <w:numPr>
          <w:ilvl w:val="0"/>
          <w:numId w:val="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Аймақ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дамуын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мемлекеттік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реттеу</w:t>
      </w:r>
      <w:proofErr w:type="spellEnd"/>
    </w:p>
    <w:p w14:paraId="7D17860A"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аспектісі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бүгінгі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күні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зерттеулердің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әлсіз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зерттелінген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объекті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себептері</w:t>
      </w:r>
      <w:proofErr w:type="spellEnd"/>
      <w:r w:rsidRPr="00A70F9B">
        <w:rPr>
          <w:rFonts w:ascii="Roboto Slab" w:eastAsia="Times New Roman" w:hAnsi="Roboto Slab" w:cs="Times New Roman"/>
          <w:color w:val="222222"/>
          <w:sz w:val="27"/>
          <w:szCs w:val="27"/>
          <w:lang w:eastAsia="ru-RU"/>
        </w:rPr>
        <w:t xml:space="preserve">: </w:t>
      </w:r>
    </w:p>
    <w:p w14:paraId="0A7E364E"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70F9B">
        <w:rPr>
          <w:rFonts w:ascii="Roboto Slab" w:eastAsia="Times New Roman" w:hAnsi="Roboto Slab" w:cs="Times New Roman"/>
          <w:color w:val="222222"/>
          <w:sz w:val="27"/>
          <w:szCs w:val="27"/>
          <w:lang w:val="kk-KZ" w:eastAsia="ru-RU"/>
        </w:rPr>
        <w:t>а</w:t>
      </w:r>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жоспарлы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қағидалары</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әдістерінен</w:t>
      </w:r>
      <w:proofErr w:type="spellEnd"/>
      <w:r w:rsidRPr="00A70F9B">
        <w:rPr>
          <w:rFonts w:ascii="Roboto Slab" w:eastAsia="Times New Roman" w:hAnsi="Roboto Slab" w:cs="Times New Roman"/>
          <w:color w:val="222222"/>
          <w:sz w:val="27"/>
          <w:szCs w:val="27"/>
          <w:lang w:eastAsia="ru-RU"/>
        </w:rPr>
        <w:t xml:space="preserve"> бас </w:t>
      </w:r>
      <w:proofErr w:type="spellStart"/>
      <w:r w:rsidRPr="00A70F9B">
        <w:rPr>
          <w:rFonts w:ascii="Roboto Slab" w:eastAsia="Times New Roman" w:hAnsi="Roboto Slab" w:cs="Times New Roman"/>
          <w:color w:val="222222"/>
          <w:sz w:val="27"/>
          <w:szCs w:val="27"/>
          <w:lang w:eastAsia="ru-RU"/>
        </w:rPr>
        <w:t>тарту</w:t>
      </w:r>
      <w:proofErr w:type="spellEnd"/>
      <w:r w:rsidRPr="00A70F9B">
        <w:rPr>
          <w:rFonts w:ascii="Roboto Slab" w:eastAsia="Times New Roman" w:hAnsi="Roboto Slab" w:cs="Times New Roman"/>
          <w:color w:val="222222"/>
          <w:sz w:val="27"/>
          <w:szCs w:val="27"/>
          <w:lang w:eastAsia="ru-RU"/>
        </w:rPr>
        <w:t xml:space="preserve">; </w:t>
      </w:r>
    </w:p>
    <w:p w14:paraId="26F60DC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eastAsia="ru-RU"/>
        </w:rPr>
        <w:t xml:space="preserve">ә) </w:t>
      </w:r>
      <w:proofErr w:type="spellStart"/>
      <w:r w:rsidRPr="00A70F9B">
        <w:rPr>
          <w:rFonts w:ascii="Roboto Slab" w:eastAsia="Times New Roman" w:hAnsi="Roboto Slab" w:cs="Times New Roman"/>
          <w:color w:val="222222"/>
          <w:sz w:val="27"/>
          <w:szCs w:val="27"/>
          <w:lang w:eastAsia="ru-RU"/>
        </w:rPr>
        <w:t>өндіргіш</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күштерді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орналастыру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жөніндегі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зерттеулерді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азайту</w:t>
      </w:r>
      <w:proofErr w:type="spellEnd"/>
      <w:r w:rsidRPr="00A70F9B">
        <w:rPr>
          <w:rFonts w:ascii="Roboto Slab" w:eastAsia="Times New Roman" w:hAnsi="Roboto Slab" w:cs="Times New Roman"/>
          <w:color w:val="222222"/>
          <w:sz w:val="27"/>
          <w:szCs w:val="27"/>
          <w:lang w:val="kk-KZ" w:eastAsia="ru-RU"/>
        </w:rPr>
        <w:t>;</w:t>
      </w:r>
    </w:p>
    <w:p w14:paraId="487C458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A70F9B">
        <w:rPr>
          <w:rFonts w:ascii="Roboto Slab" w:eastAsia="Times New Roman" w:hAnsi="Roboto Slab" w:cs="Times New Roman"/>
          <w:color w:val="222222"/>
          <w:sz w:val="27"/>
          <w:szCs w:val="27"/>
          <w:lang w:val="kk-KZ" w:eastAsia="ru-RU"/>
        </w:rPr>
        <w:t xml:space="preserve">б) шаруашылық пен әлеуметтік үрдістерді басқарудағы орталық және жергілікті басқару органдардың функционалды міндеттемелерді өзара </w:t>
      </w:r>
      <w:r w:rsidRPr="00A70F9B">
        <w:rPr>
          <w:rFonts w:ascii="Roboto Slab" w:eastAsia="Times New Roman" w:hAnsi="Roboto Slab" w:cs="Times New Roman"/>
          <w:color w:val="222222"/>
          <w:sz w:val="27"/>
          <w:szCs w:val="27"/>
          <w:lang w:val="kk-KZ" w:eastAsia="ru-RU"/>
        </w:rPr>
        <w:lastRenderedPageBreak/>
        <w:t>бөлісудегі ретсіздік. Бірақ аталған мәселелерді шешуге әлі де қажетті көңіл бөлінбейді.</w:t>
      </w:r>
    </w:p>
    <w:p w14:paraId="6FF45668" w14:textId="3825FACE" w:rsidR="00A70F9B" w:rsidRPr="002D0E12"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D0E12">
        <w:rPr>
          <w:rFonts w:ascii="Roboto Slab" w:eastAsia="Times New Roman" w:hAnsi="Roboto Slab" w:cs="Times New Roman"/>
          <w:color w:val="222222"/>
          <w:sz w:val="27"/>
          <w:szCs w:val="27"/>
          <w:lang w:val="kk-KZ" w:eastAsia="ru-RU"/>
        </w:rPr>
        <w:t>лаптарына жауап бермейдi.</w:t>
      </w:r>
    </w:p>
    <w:p w14:paraId="0BA3C18E" w14:textId="77777777" w:rsidR="00A70F9B" w:rsidRPr="002D0E12"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D0E12">
        <w:rPr>
          <w:rFonts w:ascii="Roboto Slab" w:eastAsia="Times New Roman" w:hAnsi="Roboto Slab" w:cs="Times New Roman"/>
          <w:color w:val="222222"/>
          <w:sz w:val="27"/>
          <w:szCs w:val="27"/>
          <w:lang w:val="kk-KZ" w:eastAsia="ru-RU"/>
        </w:rPr>
        <w:t>Қазақстанның әлемдiк шаруашылық жүйесiне белсендi кiруi Қазақстанның әлемдiк және өңiрлiк еңбек бөлiнiсiнде тар мамандануымен, негiзгi әлемдiк тауар нарықтарынан алыстығымен тежелiп отыр, бұл тұтастай елдiң де, және оның жекелеген өңiрлерiнiң де сыртқы нарықтарға шығуын қамтамасыз ететiн көлiк-коммуникациялық инфрақұрылымның дамымауымен тереңдей түседi.</w:t>
      </w:r>
    </w:p>
    <w:p w14:paraId="24451C1C" w14:textId="77777777" w:rsidR="00A70F9B" w:rsidRPr="002D0E12"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D0E12">
        <w:rPr>
          <w:rFonts w:ascii="Roboto Slab" w:eastAsia="Times New Roman" w:hAnsi="Roboto Slab" w:cs="Times New Roman"/>
          <w:color w:val="222222"/>
          <w:sz w:val="27"/>
          <w:szCs w:val="27"/>
          <w:lang w:val="kk-KZ" w:eastAsia="ru-RU"/>
        </w:rPr>
        <w:t>Экономиканы нарық жағдайында дамыту елдiң жекелеген аумақтық-шаруашылық жүйелерiнiң бәсекелiк артықшылықтарын да, сол сияқты нарыққа бейiмделудiң әрқилы мүмкiндiктерiне байланысты олардың кемшiлiктерiн де анықтап бердi. Бұл жекелеген өңiрлерде өндiрiстiң бiршама құлдырауына және тоқтап қалуына, күйзелiске ұшыраған аудандар мен елдi мекендердiң пайда болуына алып келдi. Нәтижесiнде өңiрлiк теңсiздiктер тереңдедi және табиғи көшi-қон ағымына қарамастан, ел халқының бiр бөлiгi қазiргi уақытта экономикалық перспективалы емес аумақтарда тұрады.</w:t>
      </w:r>
    </w:p>
    <w:p w14:paraId="0A542881" w14:textId="77777777" w:rsidR="00A70F9B" w:rsidRPr="002D0E12"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D0E12">
        <w:rPr>
          <w:rFonts w:ascii="Roboto Slab" w:eastAsia="Times New Roman" w:hAnsi="Roboto Slab" w:cs="Times New Roman"/>
          <w:color w:val="222222"/>
          <w:sz w:val="27"/>
          <w:szCs w:val="27"/>
          <w:lang w:val="kk-KZ" w:eastAsia="ru-RU"/>
        </w:rPr>
        <w:t>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шағын қалалар, кенттер, сондай-ақ қалыпты өмiр сүру үшiн жарамсыз аумақтардағы және даму орталықтарынан шалғайдағы ауылдар перспективасыз болып қалды.</w:t>
      </w:r>
    </w:p>
    <w:p w14:paraId="59A29788" w14:textId="77777777" w:rsidR="00A70F9B" w:rsidRPr="002D0E12"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2D0E12">
        <w:rPr>
          <w:rFonts w:ascii="Roboto Slab" w:eastAsia="Times New Roman" w:hAnsi="Roboto Slab" w:cs="Times New Roman"/>
          <w:color w:val="222222"/>
          <w:sz w:val="27"/>
          <w:szCs w:val="27"/>
          <w:lang w:val="kk-KZ" w:eastAsia="ru-RU"/>
        </w:rPr>
        <w:t>60 шағын қаланың 10-ы күйзелiске ұшырағандар санатына жатқызылды. Әлеуметтiк-экономикалық даму әлеуетi бойынша 7512 ауылдық елдi мекеннiң (АЕМ) 1204-iнiң (халық саны 1,8 млн. адам) жоғары, 5625 АЕМ-нiң (5,2 млн. адам) — орташа, 595 АЕМ-нiң (189,9 млн. адам) төмен даму әлеуетi бар және 88 АЕМ-нiң тұрғындары жоқ.</w:t>
      </w:r>
    </w:p>
    <w:p w14:paraId="4D9C1ED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жүйесi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жергiлiктi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атқарушы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органдардың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өзара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келiсiлген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iс-қимылын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етпейдi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lastRenderedPageBreak/>
        <w:t>жоспарлау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мәселелерiн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әртүрлi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ведомстволар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реттейдi</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тиiмсiз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үйлестiрiледi.Экономиканы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ретінде</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қарастырылатын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қазіргі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ерекшеліктерін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жүзеге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асуына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ықпалын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тигізетін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қазіргі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бағыттарын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айқындау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өзекті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айналады</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мақсатта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әсерін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тигізетін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сараптауға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жүгінейік</w:t>
      </w:r>
      <w:proofErr w:type="spellEnd"/>
      <w:r w:rsidRPr="00A70F9B">
        <w:rPr>
          <w:rFonts w:ascii="Roboto Slab" w:eastAsia="Times New Roman" w:hAnsi="Roboto Slab" w:cs="Times New Roman"/>
          <w:color w:val="222222"/>
          <w:sz w:val="27"/>
          <w:szCs w:val="27"/>
          <w:lang w:eastAsia="ru-RU"/>
        </w:rPr>
        <w:t>.</w:t>
      </w:r>
    </w:p>
    <w:p w14:paraId="7958D1A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Нарықтық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қатынастарды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барысында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жүргізілген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реформалар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аймақаралық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саралауды</w:t>
      </w:r>
      <w:proofErr w:type="spellEnd"/>
      <w:r w:rsidRPr="00A70F9B">
        <w:rPr>
          <w:rFonts w:ascii="Roboto Slab" w:eastAsia="Times New Roman" w:hAnsi="Roboto Slab" w:cs="Times New Roman"/>
          <w:color w:val="222222"/>
          <w:sz w:val="27"/>
          <w:szCs w:val="27"/>
          <w:lang w:eastAsia="ru-RU"/>
        </w:rPr>
        <w:t xml:space="preserve"> (дифференциация) </w:t>
      </w:r>
      <w:proofErr w:type="spellStart"/>
      <w:r w:rsidRPr="00A70F9B">
        <w:rPr>
          <w:rFonts w:ascii="Roboto Slab" w:eastAsia="Times New Roman" w:hAnsi="Roboto Slab" w:cs="Times New Roman"/>
          <w:color w:val="222222"/>
          <w:sz w:val="27"/>
          <w:szCs w:val="27"/>
          <w:lang w:eastAsia="ru-RU"/>
        </w:rPr>
        <w:t>тым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күшейтіп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жіберді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Нәтижесінде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шаққандағы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жалпы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өнімді</w:t>
      </w:r>
      <w:proofErr w:type="spellEnd"/>
      <w:r w:rsidRPr="00A70F9B">
        <w:rPr>
          <w:rFonts w:ascii="Roboto Slab" w:eastAsia="Times New Roman" w:hAnsi="Roboto Slab" w:cs="Times New Roman"/>
          <w:color w:val="222222"/>
          <w:sz w:val="27"/>
          <w:szCs w:val="27"/>
          <w:lang w:eastAsia="ru-RU"/>
        </w:rPr>
        <w:t>  (</w:t>
      </w:r>
      <w:proofErr w:type="gramEnd"/>
      <w:r w:rsidRPr="00A70F9B">
        <w:rPr>
          <w:rFonts w:ascii="Roboto Slab" w:eastAsia="Times New Roman" w:hAnsi="Roboto Slab" w:cs="Times New Roman"/>
          <w:color w:val="222222"/>
          <w:sz w:val="27"/>
          <w:szCs w:val="27"/>
          <w:lang w:eastAsia="ru-RU"/>
        </w:rPr>
        <w:t xml:space="preserve">ЖАӨ) </w:t>
      </w:r>
      <w:proofErr w:type="spellStart"/>
      <w:r w:rsidRPr="00A70F9B">
        <w:rPr>
          <w:rFonts w:ascii="Roboto Slab" w:eastAsia="Times New Roman" w:hAnsi="Roboto Slab" w:cs="Times New Roman"/>
          <w:color w:val="222222"/>
          <w:sz w:val="27"/>
          <w:szCs w:val="27"/>
          <w:lang w:eastAsia="ru-RU"/>
        </w:rPr>
        <w:t>өндіру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көлемі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республика </w:t>
      </w:r>
      <w:proofErr w:type="spellStart"/>
      <w:r w:rsidRPr="00A70F9B">
        <w:rPr>
          <w:rFonts w:ascii="Roboto Slab" w:eastAsia="Times New Roman" w:hAnsi="Roboto Slab" w:cs="Times New Roman"/>
          <w:color w:val="222222"/>
          <w:sz w:val="27"/>
          <w:szCs w:val="27"/>
          <w:lang w:eastAsia="ru-RU"/>
        </w:rPr>
        <w:t>халқының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айырмашылығы</w:t>
      </w:r>
      <w:proofErr w:type="spellEnd"/>
      <w:r w:rsidRPr="00A70F9B">
        <w:rPr>
          <w:rFonts w:ascii="Roboto Slab" w:eastAsia="Times New Roman" w:hAnsi="Roboto Slab" w:cs="Times New Roman"/>
          <w:color w:val="222222"/>
          <w:sz w:val="27"/>
          <w:szCs w:val="27"/>
          <w:lang w:eastAsia="ru-RU"/>
        </w:rPr>
        <w:t xml:space="preserve"> он </w:t>
      </w:r>
      <w:proofErr w:type="spellStart"/>
      <w:r w:rsidRPr="00A70F9B">
        <w:rPr>
          <w:rFonts w:ascii="Roboto Slab" w:eastAsia="Times New Roman" w:hAnsi="Roboto Slab" w:cs="Times New Roman"/>
          <w:color w:val="222222"/>
          <w:sz w:val="27"/>
          <w:szCs w:val="27"/>
          <w:lang w:eastAsia="ru-RU"/>
        </w:rPr>
        <w:t>есеге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дейін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жетті</w:t>
      </w:r>
      <w:proofErr w:type="spellEnd"/>
      <w:r w:rsidRPr="00A70F9B">
        <w:rPr>
          <w:rFonts w:ascii="Roboto Slab" w:eastAsia="Times New Roman" w:hAnsi="Roboto Slab" w:cs="Times New Roman"/>
          <w:color w:val="222222"/>
          <w:sz w:val="27"/>
          <w:szCs w:val="27"/>
          <w:lang w:eastAsia="ru-RU"/>
        </w:rPr>
        <w:t xml:space="preserve"> . Ал АҚШ – та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алдыңғы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штаттарының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арасындағы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небәрі</w:t>
      </w:r>
      <w:proofErr w:type="spellEnd"/>
      <w:r w:rsidRPr="00A70F9B">
        <w:rPr>
          <w:rFonts w:ascii="Roboto Slab" w:eastAsia="Times New Roman" w:hAnsi="Roboto Slab" w:cs="Times New Roman"/>
          <w:color w:val="222222"/>
          <w:sz w:val="27"/>
          <w:szCs w:val="27"/>
          <w:lang w:eastAsia="ru-RU"/>
        </w:rPr>
        <w:t xml:space="preserve"> 1,8 </w:t>
      </w:r>
      <w:proofErr w:type="spellStart"/>
      <w:r w:rsidRPr="00A70F9B">
        <w:rPr>
          <w:rFonts w:ascii="Roboto Slab" w:eastAsia="Times New Roman" w:hAnsi="Roboto Slab" w:cs="Times New Roman"/>
          <w:color w:val="222222"/>
          <w:sz w:val="27"/>
          <w:szCs w:val="27"/>
          <w:lang w:eastAsia="ru-RU"/>
        </w:rPr>
        <w:t>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ғана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Кесте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деректері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көрсетіп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отырғанындай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шаққандағы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жалпы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өнімнің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көлемі</w:t>
      </w:r>
      <w:proofErr w:type="spellEnd"/>
      <w:r w:rsidRPr="00A70F9B">
        <w:rPr>
          <w:rFonts w:ascii="Roboto Slab" w:eastAsia="Times New Roman" w:hAnsi="Roboto Slab" w:cs="Times New Roman"/>
          <w:color w:val="222222"/>
          <w:sz w:val="27"/>
          <w:szCs w:val="27"/>
          <w:lang w:eastAsia="ru-RU"/>
        </w:rPr>
        <w:t xml:space="preserve"> — Атырау </w:t>
      </w:r>
      <w:proofErr w:type="spellStart"/>
      <w:r w:rsidRPr="00A70F9B">
        <w:rPr>
          <w:rFonts w:ascii="Roboto Slab" w:eastAsia="Times New Roman" w:hAnsi="Roboto Slab" w:cs="Times New Roman"/>
          <w:color w:val="222222"/>
          <w:sz w:val="27"/>
          <w:szCs w:val="27"/>
          <w:lang w:eastAsia="ru-RU"/>
        </w:rPr>
        <w:t>облысына</w:t>
      </w:r>
      <w:proofErr w:type="spellEnd"/>
      <w:r w:rsidRPr="00A70F9B">
        <w:rPr>
          <w:rFonts w:ascii="Roboto Slab" w:eastAsia="Times New Roman" w:hAnsi="Roboto Slab" w:cs="Times New Roman"/>
          <w:color w:val="222222"/>
          <w:sz w:val="27"/>
          <w:szCs w:val="27"/>
          <w:lang w:eastAsia="ru-RU"/>
        </w:rPr>
        <w:t xml:space="preserve">, ал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көлем</w:t>
      </w:r>
      <w:proofErr w:type="spellEnd"/>
      <w:r w:rsidRPr="00A70F9B">
        <w:rPr>
          <w:rFonts w:ascii="Roboto Slab" w:eastAsia="Times New Roman" w:hAnsi="Roboto Slab" w:cs="Times New Roman"/>
          <w:color w:val="222222"/>
          <w:sz w:val="27"/>
          <w:szCs w:val="27"/>
          <w:lang w:eastAsia="ru-RU"/>
        </w:rPr>
        <w:t xml:space="preserve"> Жамбыл </w:t>
      </w:r>
      <w:proofErr w:type="spellStart"/>
      <w:r w:rsidRPr="00A70F9B">
        <w:rPr>
          <w:rFonts w:ascii="Roboto Slab" w:eastAsia="Times New Roman" w:hAnsi="Roboto Slab" w:cs="Times New Roman"/>
          <w:color w:val="222222"/>
          <w:sz w:val="27"/>
          <w:szCs w:val="27"/>
          <w:lang w:eastAsia="ru-RU"/>
        </w:rPr>
        <w:t>облысына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тиесілі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w:t>
      </w:r>
      <w:proofErr w:type="spellEnd"/>
      <w:r w:rsidRPr="00A70F9B">
        <w:rPr>
          <w:rFonts w:ascii="Roboto Slab" w:eastAsia="Times New Roman" w:hAnsi="Roboto Slab" w:cs="Times New Roman"/>
          <w:color w:val="222222"/>
          <w:sz w:val="27"/>
          <w:szCs w:val="27"/>
          <w:lang w:eastAsia="ru-RU"/>
        </w:rPr>
        <w:t>. 20</w:t>
      </w:r>
      <w:r w:rsidRPr="00A70F9B">
        <w:rPr>
          <w:rFonts w:ascii="Roboto Slab" w:eastAsia="Times New Roman" w:hAnsi="Roboto Slab" w:cs="Times New Roman"/>
          <w:color w:val="222222"/>
          <w:sz w:val="27"/>
          <w:szCs w:val="27"/>
          <w:lang w:val="kk-KZ" w:eastAsia="ru-RU"/>
        </w:rPr>
        <w:t>20</w:t>
      </w:r>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жылғы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деректер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екі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облыстың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шаққандағы</w:t>
      </w:r>
      <w:proofErr w:type="spellEnd"/>
      <w:r w:rsidRPr="00A70F9B">
        <w:rPr>
          <w:rFonts w:ascii="Roboto Slab" w:eastAsia="Times New Roman" w:hAnsi="Roboto Slab" w:cs="Times New Roman"/>
          <w:color w:val="222222"/>
          <w:sz w:val="27"/>
          <w:szCs w:val="27"/>
          <w:lang w:eastAsia="ru-RU"/>
        </w:rPr>
        <w:t xml:space="preserve"> ЖАӨ-</w:t>
      </w:r>
      <w:proofErr w:type="spellStart"/>
      <w:r w:rsidRPr="00A70F9B">
        <w:rPr>
          <w:rFonts w:ascii="Roboto Slab" w:eastAsia="Times New Roman" w:hAnsi="Roboto Slab" w:cs="Times New Roman"/>
          <w:color w:val="222222"/>
          <w:sz w:val="27"/>
          <w:szCs w:val="27"/>
          <w:lang w:eastAsia="ru-RU"/>
        </w:rPr>
        <w:t>дегі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w:t>
      </w:r>
      <w:proofErr w:type="spellEnd"/>
      <w:r w:rsidRPr="00A70F9B">
        <w:rPr>
          <w:rFonts w:ascii="Roboto Slab" w:eastAsia="Times New Roman" w:hAnsi="Roboto Slab" w:cs="Times New Roman"/>
          <w:color w:val="222222"/>
          <w:sz w:val="27"/>
          <w:szCs w:val="27"/>
          <w:lang w:eastAsia="ru-RU"/>
        </w:rPr>
        <w:t xml:space="preserve"> 12 </w:t>
      </w:r>
      <w:proofErr w:type="spellStart"/>
      <w:r w:rsidRPr="00A70F9B">
        <w:rPr>
          <w:rFonts w:ascii="Roboto Slab" w:eastAsia="Times New Roman" w:hAnsi="Roboto Slab" w:cs="Times New Roman"/>
          <w:color w:val="222222"/>
          <w:sz w:val="27"/>
          <w:szCs w:val="27"/>
          <w:lang w:eastAsia="ru-RU"/>
        </w:rPr>
        <w:t>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болған</w:t>
      </w:r>
      <w:proofErr w:type="spellEnd"/>
      <w:r w:rsidRPr="00A70F9B">
        <w:rPr>
          <w:rFonts w:ascii="Roboto Slab" w:eastAsia="Times New Roman" w:hAnsi="Roboto Slab" w:cs="Times New Roman"/>
          <w:color w:val="222222"/>
          <w:sz w:val="27"/>
          <w:szCs w:val="27"/>
          <w:lang w:eastAsia="ru-RU"/>
        </w:rPr>
        <w:t>.</w:t>
      </w:r>
    </w:p>
    <w:p w14:paraId="5F7118C3"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Мұндай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тым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әрине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миграцияның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күшеюіне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ареалдардың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кеңеюіне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өзара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әрекет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механизмінің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әлсіреуіне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аймақаралық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қарама-қайшылықтардың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өсуіне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келері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сөзсіз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кезегінде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біртұтас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жүргізуді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айтарлықтай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қиындатады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теңсіздіктер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диспропорциялар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көбінесе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объективті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себептермен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болғанмен</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оларды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жұмсарту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қажеттілігі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айқын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тұтастығын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сақтауға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ұмтылған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бір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теңсіздіктердің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соншалықты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алшақтығына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бермейді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Мұны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тәжірибесі</w:t>
      </w:r>
      <w:proofErr w:type="spellEnd"/>
      <w:r w:rsidRPr="00A70F9B">
        <w:rPr>
          <w:rFonts w:ascii="Roboto Slab" w:eastAsia="Times New Roman" w:hAnsi="Roboto Slab" w:cs="Times New Roman"/>
          <w:color w:val="222222"/>
          <w:sz w:val="27"/>
          <w:szCs w:val="27"/>
          <w:lang w:eastAsia="ru-RU"/>
        </w:rPr>
        <w:t xml:space="preserve"> де </w:t>
      </w:r>
      <w:proofErr w:type="spellStart"/>
      <w:r w:rsidRPr="00A70F9B">
        <w:rPr>
          <w:rFonts w:ascii="Roboto Slab" w:eastAsia="Times New Roman" w:hAnsi="Roboto Slab" w:cs="Times New Roman"/>
          <w:color w:val="222222"/>
          <w:sz w:val="27"/>
          <w:szCs w:val="27"/>
          <w:lang w:eastAsia="ru-RU"/>
        </w:rPr>
        <w:t>дәлелдей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түседі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қарқынын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тегістеуге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бағытталған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стратегиялық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тұрғыдан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маңызды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Ұлттық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өсуі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елдің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өмір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жақсартпайынша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емес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Республиканың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қазіргі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lastRenderedPageBreak/>
        <w:t>кеңістігі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қамтиды</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тұрғыдан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мамандандырылу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қағидасына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сәйкес</w:t>
      </w:r>
      <w:proofErr w:type="spellEnd"/>
      <w:r w:rsidRPr="00A70F9B">
        <w:rPr>
          <w:rFonts w:ascii="Roboto Slab" w:eastAsia="Times New Roman" w:hAnsi="Roboto Slab" w:cs="Times New Roman"/>
          <w:color w:val="222222"/>
          <w:sz w:val="27"/>
          <w:szCs w:val="27"/>
          <w:lang w:eastAsia="ru-RU"/>
        </w:rPr>
        <w:t xml:space="preserve"> республика </w:t>
      </w:r>
      <w:proofErr w:type="spellStart"/>
      <w:r w:rsidRPr="00A70F9B">
        <w:rPr>
          <w:rFonts w:ascii="Roboto Slab" w:eastAsia="Times New Roman" w:hAnsi="Roboto Slab" w:cs="Times New Roman"/>
          <w:color w:val="222222"/>
          <w:sz w:val="27"/>
          <w:szCs w:val="27"/>
          <w:lang w:eastAsia="ru-RU"/>
        </w:rPr>
        <w:t>аймақтарын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төрт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бөлуге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w:t>
      </w:r>
    </w:p>
    <w:p w14:paraId="10CFEA27"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шаруашылықтарының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құрылымы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экспортқа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бағытталған</w:t>
      </w:r>
      <w:proofErr w:type="spellEnd"/>
      <w:r w:rsidRPr="00A70F9B">
        <w:rPr>
          <w:rFonts w:ascii="Roboto Slab" w:eastAsia="Times New Roman" w:hAnsi="Roboto Slab" w:cs="Times New Roman"/>
          <w:color w:val="222222"/>
          <w:sz w:val="23"/>
          <w:szCs w:val="23"/>
          <w:lang w:eastAsia="ru-RU"/>
        </w:rPr>
        <w:t>;</w:t>
      </w:r>
    </w:p>
    <w:p w14:paraId="13569092"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индустриялық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дамыған</w:t>
      </w:r>
      <w:proofErr w:type="spellEnd"/>
      <w:r w:rsidRPr="00A70F9B">
        <w:rPr>
          <w:rFonts w:ascii="Roboto Slab" w:eastAsia="Times New Roman" w:hAnsi="Roboto Slab" w:cs="Times New Roman"/>
          <w:color w:val="222222"/>
          <w:sz w:val="23"/>
          <w:szCs w:val="23"/>
          <w:lang w:eastAsia="ru-RU"/>
        </w:rPr>
        <w:t>;</w:t>
      </w:r>
    </w:p>
    <w:p w14:paraId="7AF4DF91"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агроөнеркәсіптік</w:t>
      </w:r>
      <w:proofErr w:type="spellEnd"/>
      <w:r w:rsidRPr="00A70F9B">
        <w:rPr>
          <w:rFonts w:ascii="Roboto Slab" w:eastAsia="Times New Roman" w:hAnsi="Roboto Slab" w:cs="Times New Roman"/>
          <w:color w:val="222222"/>
          <w:sz w:val="23"/>
          <w:szCs w:val="23"/>
          <w:lang w:eastAsia="ru-RU"/>
        </w:rPr>
        <w:t>;</w:t>
      </w:r>
    </w:p>
    <w:p w14:paraId="1F31B62A" w14:textId="77777777" w:rsidR="00A70F9B" w:rsidRPr="00A70F9B" w:rsidRDefault="00A70F9B" w:rsidP="00A70F9B">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дағдарыстық</w:t>
      </w:r>
      <w:proofErr w:type="spellEnd"/>
      <w:r w:rsidRPr="00A70F9B">
        <w:rPr>
          <w:rFonts w:ascii="Roboto Slab" w:eastAsia="Times New Roman" w:hAnsi="Roboto Slab" w:cs="Times New Roman"/>
          <w:color w:val="222222"/>
          <w:sz w:val="23"/>
          <w:szCs w:val="23"/>
          <w:lang w:eastAsia="ru-RU"/>
        </w:rPr>
        <w:t>.</w:t>
      </w:r>
    </w:p>
    <w:p w14:paraId="51261FB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Бірінші</w:t>
      </w:r>
      <w:proofErr w:type="spellEnd"/>
      <w:r w:rsidRPr="00A70F9B">
        <w:rPr>
          <w:rFonts w:ascii="Roboto Slab" w:eastAsia="Times New Roman" w:hAnsi="Roboto Slab" w:cs="Times New Roman"/>
          <w:color w:val="222222"/>
          <w:sz w:val="27"/>
          <w:szCs w:val="27"/>
          <w:lang w:eastAsia="ru-RU"/>
        </w:rPr>
        <w:t xml:space="preserve"> топ – </w:t>
      </w:r>
      <w:proofErr w:type="spellStart"/>
      <w:r w:rsidRPr="00A70F9B">
        <w:rPr>
          <w:rFonts w:ascii="Roboto Slab" w:eastAsia="Times New Roman" w:hAnsi="Roboto Slab" w:cs="Times New Roman"/>
          <w:color w:val="222222"/>
          <w:sz w:val="27"/>
          <w:szCs w:val="27"/>
          <w:lang w:eastAsia="ru-RU"/>
        </w:rPr>
        <w:t>стратегиялық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минералды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айтарлықтай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қорларын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иеленетін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ғылыми-өндірістік</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әлеуетінің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қарқынды</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жеткілікті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мүмкіндігі</w:t>
      </w:r>
      <w:proofErr w:type="spellEnd"/>
      <w:r w:rsidRPr="00A70F9B">
        <w:rPr>
          <w:rFonts w:ascii="Roboto Slab" w:eastAsia="Times New Roman" w:hAnsi="Roboto Slab" w:cs="Times New Roman"/>
          <w:color w:val="222222"/>
          <w:sz w:val="27"/>
          <w:szCs w:val="27"/>
          <w:lang w:eastAsia="ru-RU"/>
        </w:rPr>
        <w:t xml:space="preserve"> бар, </w:t>
      </w:r>
      <w:proofErr w:type="spellStart"/>
      <w:r w:rsidRPr="00A70F9B">
        <w:rPr>
          <w:rFonts w:ascii="Roboto Slab" w:eastAsia="Times New Roman" w:hAnsi="Roboto Slab" w:cs="Times New Roman"/>
          <w:color w:val="222222"/>
          <w:sz w:val="27"/>
          <w:szCs w:val="27"/>
          <w:lang w:eastAsia="ru-RU"/>
        </w:rPr>
        <w:t>бірақ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ауылдық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қалуымен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эқологиялық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нашар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болуымен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ерекшеленетін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экономикасын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шығару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тұрақтандырудың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рөлі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беріледі</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аймақ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топтары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төмендегідей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кешенін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атап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w:t>
      </w:r>
    </w:p>
    <w:p w14:paraId="3E9C24CC" w14:textId="77777777" w:rsidR="00A70F9B" w:rsidRPr="00A70F9B" w:rsidRDefault="00A70F9B" w:rsidP="00A70F9B">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минералдық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шикізат</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көмірсутек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шикізаттарын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кешенді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өндіру</w:t>
      </w:r>
      <w:proofErr w:type="spellEnd"/>
      <w:r w:rsidRPr="00A70F9B">
        <w:rPr>
          <w:rFonts w:ascii="Roboto Slab" w:eastAsia="Times New Roman" w:hAnsi="Roboto Slab" w:cs="Times New Roman"/>
          <w:color w:val="222222"/>
          <w:sz w:val="23"/>
          <w:szCs w:val="23"/>
          <w:lang w:eastAsia="ru-RU"/>
        </w:rPr>
        <w:t xml:space="preserve"> мен </w:t>
      </w:r>
      <w:proofErr w:type="spellStart"/>
      <w:r w:rsidRPr="00A70F9B">
        <w:rPr>
          <w:rFonts w:ascii="Roboto Slab" w:eastAsia="Times New Roman" w:hAnsi="Roboto Slab" w:cs="Times New Roman"/>
          <w:color w:val="222222"/>
          <w:sz w:val="23"/>
          <w:szCs w:val="23"/>
          <w:lang w:eastAsia="ru-RU"/>
        </w:rPr>
        <w:t>өңдеудің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технологияларын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енгізу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негізінде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стратегиялық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шикізат</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түрлеріне</w:t>
      </w:r>
      <w:proofErr w:type="spellEnd"/>
      <w:r w:rsidRPr="00A70F9B">
        <w:rPr>
          <w:rFonts w:ascii="Roboto Slab" w:eastAsia="Times New Roman" w:hAnsi="Roboto Slab" w:cs="Times New Roman"/>
          <w:color w:val="222222"/>
          <w:sz w:val="23"/>
          <w:szCs w:val="23"/>
          <w:lang w:eastAsia="ru-RU"/>
        </w:rPr>
        <w:t xml:space="preserve"> бай </w:t>
      </w:r>
      <w:proofErr w:type="spellStart"/>
      <w:r w:rsidRPr="00A70F9B">
        <w:rPr>
          <w:rFonts w:ascii="Roboto Slab" w:eastAsia="Times New Roman" w:hAnsi="Roboto Slab" w:cs="Times New Roman"/>
          <w:color w:val="222222"/>
          <w:sz w:val="23"/>
          <w:szCs w:val="23"/>
          <w:lang w:eastAsia="ru-RU"/>
        </w:rPr>
        <w:t>жерлерді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интенсивті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игеру</w:t>
      </w:r>
      <w:proofErr w:type="spellEnd"/>
      <w:r w:rsidRPr="00A70F9B">
        <w:rPr>
          <w:rFonts w:ascii="Roboto Slab" w:eastAsia="Times New Roman" w:hAnsi="Roboto Slab" w:cs="Times New Roman"/>
          <w:color w:val="222222"/>
          <w:sz w:val="23"/>
          <w:szCs w:val="23"/>
          <w:lang w:eastAsia="ru-RU"/>
        </w:rPr>
        <w:t>;</w:t>
      </w:r>
    </w:p>
    <w:p w14:paraId="073C741D" w14:textId="77777777" w:rsidR="00A70F9B" w:rsidRPr="00A70F9B" w:rsidRDefault="00A70F9B" w:rsidP="00A70F9B">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отандық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шетелдік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инвесторлар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қолайлы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инвестициялық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климатты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анықтайтын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әлемдік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стандартқа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жауап</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беретін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жоғары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дамыған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өндірістік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нарықтық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инфрақұрылымдарды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құру</w:t>
      </w:r>
      <w:proofErr w:type="spellEnd"/>
      <w:r w:rsidRPr="00A70F9B">
        <w:rPr>
          <w:rFonts w:ascii="Roboto Slab" w:eastAsia="Times New Roman" w:hAnsi="Roboto Slab" w:cs="Times New Roman"/>
          <w:color w:val="222222"/>
          <w:sz w:val="23"/>
          <w:szCs w:val="23"/>
          <w:lang w:eastAsia="ru-RU"/>
        </w:rPr>
        <w:t>;</w:t>
      </w:r>
    </w:p>
    <w:p w14:paraId="353F3362" w14:textId="77777777" w:rsidR="00A70F9B" w:rsidRPr="00A70F9B" w:rsidRDefault="00A70F9B" w:rsidP="00A70F9B">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ауылдық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аумақтарының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дамуындағы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жинақталған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күрделі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проблемаларды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экономикалық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экологиялық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т.б</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шешу</w:t>
      </w:r>
      <w:proofErr w:type="spellEnd"/>
      <w:r w:rsidRPr="00A70F9B">
        <w:rPr>
          <w:rFonts w:ascii="Roboto Slab" w:eastAsia="Times New Roman" w:hAnsi="Roboto Slab" w:cs="Times New Roman"/>
          <w:color w:val="222222"/>
          <w:sz w:val="23"/>
          <w:szCs w:val="23"/>
          <w:lang w:eastAsia="ru-RU"/>
        </w:rPr>
        <w:t>.</w:t>
      </w:r>
    </w:p>
    <w:p w14:paraId="54A30EF1"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Екінші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ауыр</w:t>
      </w:r>
      <w:proofErr w:type="spellEnd"/>
      <w:r w:rsidRPr="00A70F9B">
        <w:rPr>
          <w:rFonts w:ascii="Roboto Slab" w:eastAsia="Times New Roman" w:hAnsi="Roboto Slab" w:cs="Times New Roman"/>
          <w:color w:val="222222"/>
          <w:sz w:val="27"/>
          <w:szCs w:val="27"/>
          <w:lang w:eastAsia="ru-RU"/>
        </w:rPr>
        <w:t xml:space="preserve"> индустрия </w:t>
      </w:r>
      <w:proofErr w:type="spellStart"/>
      <w:r w:rsidRPr="00A70F9B">
        <w:rPr>
          <w:rFonts w:ascii="Roboto Slab" w:eastAsia="Times New Roman" w:hAnsi="Roboto Slab" w:cs="Times New Roman"/>
          <w:color w:val="222222"/>
          <w:sz w:val="27"/>
          <w:szCs w:val="27"/>
          <w:lang w:eastAsia="ru-RU"/>
        </w:rPr>
        <w:t>салаларына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маманданған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технологиялық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қажетсінетін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өндіріс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қолайлы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ғылыми-өндірістік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әлеуеті</w:t>
      </w:r>
      <w:proofErr w:type="spellEnd"/>
      <w:r w:rsidRPr="00A70F9B">
        <w:rPr>
          <w:rFonts w:ascii="Roboto Slab" w:eastAsia="Times New Roman" w:hAnsi="Roboto Slab" w:cs="Times New Roman"/>
          <w:color w:val="222222"/>
          <w:sz w:val="27"/>
          <w:szCs w:val="27"/>
          <w:lang w:eastAsia="ru-RU"/>
        </w:rPr>
        <w:t xml:space="preserve"> бар, </w:t>
      </w:r>
      <w:proofErr w:type="spellStart"/>
      <w:r w:rsidRPr="00A70F9B">
        <w:rPr>
          <w:rFonts w:ascii="Roboto Slab" w:eastAsia="Times New Roman" w:hAnsi="Roboto Slab" w:cs="Times New Roman"/>
          <w:color w:val="222222"/>
          <w:sz w:val="27"/>
          <w:szCs w:val="27"/>
          <w:lang w:eastAsia="ru-RU"/>
        </w:rPr>
        <w:t>негізінен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қаржылық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ресурстармен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w:t>
      </w:r>
    </w:p>
    <w:p w14:paraId="0E811350"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талап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ететін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төмендегілерді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жатқызуға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w:t>
      </w:r>
    </w:p>
    <w:p w14:paraId="08CE9CC9" w14:textId="77777777" w:rsidR="00A70F9B" w:rsidRPr="00A70F9B" w:rsidRDefault="00A70F9B" w:rsidP="00A70F9B">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lastRenderedPageBreak/>
        <w:t>шетел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инвестицияларын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тарту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жолымен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экспорттық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әлеуетті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қалыптастыру</w:t>
      </w:r>
      <w:proofErr w:type="spellEnd"/>
      <w:r w:rsidRPr="00A70F9B">
        <w:rPr>
          <w:rFonts w:ascii="Roboto Slab" w:eastAsia="Times New Roman" w:hAnsi="Roboto Slab" w:cs="Times New Roman"/>
          <w:color w:val="222222"/>
          <w:sz w:val="23"/>
          <w:szCs w:val="23"/>
          <w:lang w:eastAsia="ru-RU"/>
        </w:rPr>
        <w:t>;</w:t>
      </w:r>
    </w:p>
    <w:p w14:paraId="796191C0" w14:textId="77777777" w:rsidR="00A70F9B" w:rsidRPr="00A70F9B" w:rsidRDefault="00A70F9B" w:rsidP="00A70F9B">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ғылымды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қажетсінетін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өнімдер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шығаруды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ұйымдастыру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технологиялар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негізінде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құрал-жабдықтар</w:t>
      </w:r>
      <w:proofErr w:type="spellEnd"/>
      <w:r w:rsidRPr="00A70F9B">
        <w:rPr>
          <w:rFonts w:ascii="Roboto Slab" w:eastAsia="Times New Roman" w:hAnsi="Roboto Slab" w:cs="Times New Roman"/>
          <w:color w:val="222222"/>
          <w:sz w:val="23"/>
          <w:szCs w:val="23"/>
          <w:lang w:eastAsia="ru-RU"/>
        </w:rPr>
        <w:t xml:space="preserve"> мен </w:t>
      </w:r>
      <w:proofErr w:type="spellStart"/>
      <w:r w:rsidRPr="00A70F9B">
        <w:rPr>
          <w:rFonts w:ascii="Roboto Slab" w:eastAsia="Times New Roman" w:hAnsi="Roboto Slab" w:cs="Times New Roman"/>
          <w:color w:val="222222"/>
          <w:sz w:val="23"/>
          <w:szCs w:val="23"/>
          <w:lang w:eastAsia="ru-RU"/>
        </w:rPr>
        <w:t>машиналар</w:t>
      </w:r>
      <w:proofErr w:type="spellEnd"/>
      <w:r w:rsidRPr="00A70F9B">
        <w:rPr>
          <w:rFonts w:ascii="Roboto Slab" w:eastAsia="Times New Roman" w:hAnsi="Roboto Slab" w:cs="Times New Roman"/>
          <w:color w:val="222222"/>
          <w:sz w:val="23"/>
          <w:szCs w:val="23"/>
          <w:lang w:eastAsia="ru-RU"/>
        </w:rPr>
        <w:t xml:space="preserve">, электроника </w:t>
      </w:r>
      <w:proofErr w:type="spellStart"/>
      <w:r w:rsidRPr="00A70F9B">
        <w:rPr>
          <w:rFonts w:ascii="Roboto Slab" w:eastAsia="Times New Roman" w:hAnsi="Roboto Slab" w:cs="Times New Roman"/>
          <w:color w:val="222222"/>
          <w:sz w:val="23"/>
          <w:szCs w:val="23"/>
          <w:lang w:eastAsia="ru-RU"/>
        </w:rPr>
        <w:t>құралдары</w:t>
      </w:r>
      <w:proofErr w:type="spellEnd"/>
      <w:r w:rsidRPr="00A70F9B">
        <w:rPr>
          <w:rFonts w:ascii="Roboto Slab" w:eastAsia="Times New Roman" w:hAnsi="Roboto Slab" w:cs="Times New Roman"/>
          <w:color w:val="222222"/>
          <w:sz w:val="23"/>
          <w:szCs w:val="23"/>
          <w:lang w:eastAsia="ru-RU"/>
        </w:rPr>
        <w:t xml:space="preserve">, автомобиль </w:t>
      </w:r>
      <w:proofErr w:type="spellStart"/>
      <w:r w:rsidRPr="00A70F9B">
        <w:rPr>
          <w:rFonts w:ascii="Roboto Slab" w:eastAsia="Times New Roman" w:hAnsi="Roboto Slab" w:cs="Times New Roman"/>
          <w:color w:val="222222"/>
          <w:sz w:val="23"/>
          <w:szCs w:val="23"/>
          <w:lang w:eastAsia="ru-RU"/>
        </w:rPr>
        <w:t>құрылысы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материалдар</w:t>
      </w:r>
      <w:proofErr w:type="spellEnd"/>
      <w:r w:rsidRPr="00A70F9B">
        <w:rPr>
          <w:rFonts w:ascii="Roboto Slab" w:eastAsia="Times New Roman" w:hAnsi="Roboto Slab" w:cs="Times New Roman"/>
          <w:color w:val="222222"/>
          <w:sz w:val="23"/>
          <w:szCs w:val="23"/>
          <w:lang w:eastAsia="ru-RU"/>
        </w:rPr>
        <w:t xml:space="preserve">, лазер </w:t>
      </w:r>
      <w:proofErr w:type="spellStart"/>
      <w:r w:rsidRPr="00A70F9B">
        <w:rPr>
          <w:rFonts w:ascii="Roboto Slab" w:eastAsia="Times New Roman" w:hAnsi="Roboto Slab" w:cs="Times New Roman"/>
          <w:color w:val="222222"/>
          <w:sz w:val="23"/>
          <w:szCs w:val="23"/>
          <w:lang w:eastAsia="ru-RU"/>
        </w:rPr>
        <w:t>технологиясын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дамыту</w:t>
      </w:r>
      <w:proofErr w:type="spellEnd"/>
      <w:r w:rsidRPr="00A70F9B">
        <w:rPr>
          <w:rFonts w:ascii="Roboto Slab" w:eastAsia="Times New Roman" w:hAnsi="Roboto Slab" w:cs="Times New Roman"/>
          <w:color w:val="222222"/>
          <w:sz w:val="23"/>
          <w:szCs w:val="23"/>
          <w:lang w:eastAsia="ru-RU"/>
        </w:rPr>
        <w:t>;</w:t>
      </w:r>
    </w:p>
    <w:p w14:paraId="2F215E93" w14:textId="77777777" w:rsidR="00A70F9B" w:rsidRPr="00A70F9B" w:rsidRDefault="00A70F9B" w:rsidP="00A70F9B">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нарықтық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инфрақұрылымды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дамытуды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жеделдету</w:t>
      </w:r>
      <w:proofErr w:type="spellEnd"/>
      <w:r w:rsidRPr="00A70F9B">
        <w:rPr>
          <w:rFonts w:ascii="Roboto Slab" w:eastAsia="Times New Roman" w:hAnsi="Roboto Slab" w:cs="Times New Roman"/>
          <w:color w:val="222222"/>
          <w:sz w:val="23"/>
          <w:szCs w:val="23"/>
          <w:lang w:eastAsia="ru-RU"/>
        </w:rPr>
        <w:t>.</w:t>
      </w:r>
    </w:p>
    <w:p w14:paraId="2E35EF91"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Үшінші</w:t>
      </w:r>
      <w:proofErr w:type="spellEnd"/>
      <w:r w:rsidRPr="00A70F9B">
        <w:rPr>
          <w:rFonts w:ascii="Roboto Slab" w:eastAsia="Times New Roman" w:hAnsi="Roboto Slab" w:cs="Times New Roman"/>
          <w:color w:val="222222"/>
          <w:sz w:val="27"/>
          <w:szCs w:val="27"/>
          <w:lang w:eastAsia="ru-RU"/>
        </w:rPr>
        <w:t xml:space="preserve"> топ – </w:t>
      </w:r>
      <w:proofErr w:type="spellStart"/>
      <w:r w:rsidRPr="00A70F9B">
        <w:rPr>
          <w:rFonts w:ascii="Roboto Slab" w:eastAsia="Times New Roman" w:hAnsi="Roboto Slab" w:cs="Times New Roman"/>
          <w:color w:val="222222"/>
          <w:sz w:val="27"/>
          <w:szCs w:val="27"/>
          <w:lang w:eastAsia="ru-RU"/>
        </w:rPr>
        <w:t>ауыл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шаруашылығына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маманданған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агроөнеркәсіптік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кешенді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жұмысбастылығын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қамтамасыз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жаңа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жұмыс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орындарын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ашу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мақсатында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ауыл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шаруашылығы</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оған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сабақтаса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дамитын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салаларда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шағын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орта </w:t>
      </w:r>
      <w:proofErr w:type="spellStart"/>
      <w:r w:rsidRPr="00A70F9B">
        <w:rPr>
          <w:rFonts w:ascii="Roboto Slab" w:eastAsia="Times New Roman" w:hAnsi="Roboto Slab" w:cs="Times New Roman"/>
          <w:color w:val="222222"/>
          <w:sz w:val="27"/>
          <w:szCs w:val="27"/>
          <w:lang w:eastAsia="ru-RU"/>
        </w:rPr>
        <w:t>бизнесті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w:t>
      </w:r>
    </w:p>
    <w:p w14:paraId="6634500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тұрақтандыру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келесідей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шешімін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тиіс</w:t>
      </w:r>
      <w:proofErr w:type="spellEnd"/>
      <w:r w:rsidRPr="00A70F9B">
        <w:rPr>
          <w:rFonts w:ascii="Roboto Slab" w:eastAsia="Times New Roman" w:hAnsi="Roboto Slab" w:cs="Times New Roman"/>
          <w:color w:val="222222"/>
          <w:sz w:val="27"/>
          <w:szCs w:val="27"/>
          <w:lang w:eastAsia="ru-RU"/>
        </w:rPr>
        <w:t>:</w:t>
      </w:r>
    </w:p>
    <w:p w14:paraId="7FF04D1A" w14:textId="77777777" w:rsidR="00A70F9B" w:rsidRPr="00A70F9B" w:rsidRDefault="00A70F9B" w:rsidP="00A70F9B">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ауыл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шаруашылық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өнімдерін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тиімді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мамандандыруды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жүзеге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асыру</w:t>
      </w:r>
      <w:proofErr w:type="spellEnd"/>
      <w:r w:rsidRPr="00A70F9B">
        <w:rPr>
          <w:rFonts w:ascii="Roboto Slab" w:eastAsia="Times New Roman" w:hAnsi="Roboto Slab" w:cs="Times New Roman"/>
          <w:color w:val="222222"/>
          <w:sz w:val="23"/>
          <w:szCs w:val="23"/>
          <w:lang w:eastAsia="ru-RU"/>
        </w:rPr>
        <w:t>;</w:t>
      </w:r>
    </w:p>
    <w:p w14:paraId="40CACFBD" w14:textId="77777777" w:rsidR="00A70F9B" w:rsidRPr="00A70F9B" w:rsidRDefault="00A70F9B" w:rsidP="00A70F9B">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ауыл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шаруашылық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өнімінің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жоғары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сапалығын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экспорттық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әлеуетінің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өсуін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қамтамасыз</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ететіндей</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өндірістік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үрдістерге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жаңа</w:t>
      </w:r>
      <w:proofErr w:type="spellEnd"/>
      <w:r w:rsidRPr="00A70F9B">
        <w:rPr>
          <w:rFonts w:ascii="Roboto Slab" w:eastAsia="Times New Roman" w:hAnsi="Roboto Slab" w:cs="Times New Roman"/>
          <w:color w:val="222222"/>
          <w:sz w:val="23"/>
          <w:szCs w:val="23"/>
          <w:lang w:eastAsia="ru-RU"/>
        </w:rPr>
        <w:t xml:space="preserve"> технология мен </w:t>
      </w:r>
      <w:proofErr w:type="spellStart"/>
      <w:r w:rsidRPr="00A70F9B">
        <w:rPr>
          <w:rFonts w:ascii="Roboto Slab" w:eastAsia="Times New Roman" w:hAnsi="Roboto Slab" w:cs="Times New Roman"/>
          <w:color w:val="222222"/>
          <w:sz w:val="23"/>
          <w:szCs w:val="23"/>
          <w:lang w:eastAsia="ru-RU"/>
        </w:rPr>
        <w:t>техникаларды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енгізу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пайдалану</w:t>
      </w:r>
      <w:proofErr w:type="spellEnd"/>
      <w:r w:rsidRPr="00A70F9B">
        <w:rPr>
          <w:rFonts w:ascii="Roboto Slab" w:eastAsia="Times New Roman" w:hAnsi="Roboto Slab" w:cs="Times New Roman"/>
          <w:color w:val="222222"/>
          <w:sz w:val="23"/>
          <w:szCs w:val="23"/>
          <w:lang w:eastAsia="ru-RU"/>
        </w:rPr>
        <w:t>;</w:t>
      </w:r>
    </w:p>
    <w:p w14:paraId="3F9051B6" w14:textId="77777777" w:rsidR="00A70F9B" w:rsidRPr="00A70F9B" w:rsidRDefault="00A70F9B" w:rsidP="00A70F9B">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тұтыну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нарығын</w:t>
      </w:r>
      <w:proofErr w:type="spellEnd"/>
      <w:r w:rsidRPr="00A70F9B">
        <w:rPr>
          <w:rFonts w:ascii="Roboto Slab" w:eastAsia="Times New Roman" w:hAnsi="Roboto Slab" w:cs="Times New Roman"/>
          <w:color w:val="222222"/>
          <w:sz w:val="23"/>
          <w:szCs w:val="23"/>
          <w:lang w:eastAsia="ru-RU"/>
        </w:rPr>
        <w:t xml:space="preserve"> тепе-</w:t>
      </w:r>
      <w:proofErr w:type="spellStart"/>
      <w:r w:rsidRPr="00A70F9B">
        <w:rPr>
          <w:rFonts w:ascii="Roboto Slab" w:eastAsia="Times New Roman" w:hAnsi="Roboto Slab" w:cs="Times New Roman"/>
          <w:color w:val="222222"/>
          <w:sz w:val="23"/>
          <w:szCs w:val="23"/>
          <w:lang w:eastAsia="ru-RU"/>
        </w:rPr>
        <w:t>тең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түрде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дамыту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мақсатында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тұтыну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заттарын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ауыл</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шаруашылығының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өнеркәсіп</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салаларының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материалдық-техникалық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базасын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нығайту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міндетті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түрде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өндірістік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инфрақұрылымдарды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құру</w:t>
      </w:r>
      <w:proofErr w:type="spellEnd"/>
      <w:r w:rsidRPr="00A70F9B">
        <w:rPr>
          <w:rFonts w:ascii="Roboto Slab" w:eastAsia="Times New Roman" w:hAnsi="Roboto Slab" w:cs="Times New Roman"/>
          <w:color w:val="222222"/>
          <w:sz w:val="23"/>
          <w:szCs w:val="23"/>
          <w:lang w:eastAsia="ru-RU"/>
        </w:rPr>
        <w:t>.</w:t>
      </w:r>
    </w:p>
    <w:p w14:paraId="1E9B9AF8"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Төртінші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топқа</w:t>
      </w:r>
      <w:proofErr w:type="spellEnd"/>
      <w:r w:rsidRPr="00A70F9B">
        <w:rPr>
          <w:rFonts w:ascii="Roboto Slab" w:eastAsia="Times New Roman" w:hAnsi="Roboto Slab" w:cs="Times New Roman"/>
          <w:color w:val="222222"/>
          <w:sz w:val="27"/>
          <w:szCs w:val="27"/>
          <w:lang w:eastAsia="ru-RU"/>
        </w:rPr>
        <w:t xml:space="preserve"> – </w:t>
      </w:r>
      <w:proofErr w:type="spellStart"/>
      <w:r w:rsidRPr="00A70F9B">
        <w:rPr>
          <w:rFonts w:ascii="Roboto Slab" w:eastAsia="Times New Roman" w:hAnsi="Roboto Slab" w:cs="Times New Roman"/>
          <w:color w:val="222222"/>
          <w:sz w:val="27"/>
          <w:szCs w:val="27"/>
          <w:lang w:eastAsia="ru-RU"/>
        </w:rPr>
        <w:t>қысылшаң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экстремалды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табиғи-климаттық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техника-</w:t>
      </w:r>
      <w:proofErr w:type="spellStart"/>
      <w:r w:rsidRPr="00A70F9B">
        <w:rPr>
          <w:rFonts w:ascii="Roboto Slab" w:eastAsia="Times New Roman" w:hAnsi="Roboto Slab" w:cs="Times New Roman"/>
          <w:color w:val="222222"/>
          <w:sz w:val="27"/>
          <w:szCs w:val="27"/>
          <w:lang w:eastAsia="ru-RU"/>
        </w:rPr>
        <w:t>технологиялық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құрылымы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ұтымды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емес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экологиялық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ұшыраған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аудандар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жинақталған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проблемалардан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арылу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шаралары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бірге</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топтағы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шешілуі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келесідей</w:t>
      </w:r>
      <w:proofErr w:type="spellEnd"/>
      <w:r w:rsidRPr="00A70F9B">
        <w:rPr>
          <w:rFonts w:ascii="Roboto Slab" w:eastAsia="Times New Roman" w:hAnsi="Roboto Slab" w:cs="Times New Roman"/>
          <w:color w:val="222222"/>
          <w:sz w:val="27"/>
          <w:szCs w:val="27"/>
          <w:lang w:eastAsia="ru-RU"/>
        </w:rPr>
        <w:t>:</w:t>
      </w:r>
    </w:p>
    <w:p w14:paraId="5294EC7E"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экологиялық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дағдарыстың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тереңдеу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үрдісінің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алдын-алу</w:t>
      </w:r>
      <w:proofErr w:type="spellEnd"/>
      <w:r w:rsidRPr="00A70F9B">
        <w:rPr>
          <w:rFonts w:ascii="Roboto Slab" w:eastAsia="Times New Roman" w:hAnsi="Roboto Slab" w:cs="Times New Roman"/>
          <w:color w:val="222222"/>
          <w:sz w:val="23"/>
          <w:szCs w:val="23"/>
          <w:lang w:eastAsia="ru-RU"/>
        </w:rPr>
        <w:t>;</w:t>
      </w:r>
    </w:p>
    <w:p w14:paraId="364173CB"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r w:rsidRPr="00A70F9B">
        <w:rPr>
          <w:rFonts w:ascii="Roboto Slab" w:eastAsia="Times New Roman" w:hAnsi="Roboto Slab" w:cs="Times New Roman"/>
          <w:color w:val="222222"/>
          <w:sz w:val="23"/>
          <w:szCs w:val="23"/>
          <w:lang w:eastAsia="ru-RU"/>
        </w:rPr>
        <w:t xml:space="preserve">осы </w:t>
      </w:r>
      <w:proofErr w:type="spellStart"/>
      <w:r w:rsidRPr="00A70F9B">
        <w:rPr>
          <w:rFonts w:ascii="Roboto Slab" w:eastAsia="Times New Roman" w:hAnsi="Roboto Slab" w:cs="Times New Roman"/>
          <w:color w:val="222222"/>
          <w:sz w:val="23"/>
          <w:szCs w:val="23"/>
          <w:lang w:eastAsia="ru-RU"/>
        </w:rPr>
        <w:t>аймақтарда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тұратын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халықтардың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өмір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сүру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сапасын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деңгейін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көтеру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материалдық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негіз</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құру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жөнінде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нақты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шаралар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қабылдау</w:t>
      </w:r>
      <w:proofErr w:type="spellEnd"/>
      <w:r w:rsidRPr="00A70F9B">
        <w:rPr>
          <w:rFonts w:ascii="Roboto Slab" w:eastAsia="Times New Roman" w:hAnsi="Roboto Slab" w:cs="Times New Roman"/>
          <w:color w:val="222222"/>
          <w:sz w:val="23"/>
          <w:szCs w:val="23"/>
          <w:lang w:eastAsia="ru-RU"/>
        </w:rPr>
        <w:t>;</w:t>
      </w:r>
    </w:p>
    <w:p w14:paraId="0803FA4E"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lastRenderedPageBreak/>
        <w:t>қоршаған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табиғи</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ортасы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адамдардың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денсаулығына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өте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қауіпті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ауылдық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аймақтардан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кіші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шағын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қалалардан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басқа</w:t>
      </w:r>
      <w:proofErr w:type="spellEnd"/>
      <w:r w:rsidRPr="00A70F9B">
        <w:rPr>
          <w:rFonts w:ascii="Roboto Slab" w:eastAsia="Times New Roman" w:hAnsi="Roboto Slab" w:cs="Times New Roman"/>
          <w:color w:val="222222"/>
          <w:sz w:val="23"/>
          <w:szCs w:val="23"/>
          <w:lang w:eastAsia="ru-RU"/>
        </w:rPr>
        <w:t xml:space="preserve"> да </w:t>
      </w:r>
      <w:proofErr w:type="spellStart"/>
      <w:r w:rsidRPr="00A70F9B">
        <w:rPr>
          <w:rFonts w:ascii="Roboto Slab" w:eastAsia="Times New Roman" w:hAnsi="Roboto Slab" w:cs="Times New Roman"/>
          <w:color w:val="222222"/>
          <w:sz w:val="23"/>
          <w:szCs w:val="23"/>
          <w:lang w:eastAsia="ru-RU"/>
        </w:rPr>
        <w:t>тұрғылықты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жерлерден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республикамыздың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басқа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аймақтарына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орын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ауыстырғысы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келетін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халықтар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үшін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қажет</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жағдайлар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жасау</w:t>
      </w:r>
      <w:proofErr w:type="spellEnd"/>
      <w:r w:rsidRPr="00A70F9B">
        <w:rPr>
          <w:rFonts w:ascii="Roboto Slab" w:eastAsia="Times New Roman" w:hAnsi="Roboto Slab" w:cs="Times New Roman"/>
          <w:color w:val="222222"/>
          <w:sz w:val="23"/>
          <w:szCs w:val="23"/>
          <w:lang w:eastAsia="ru-RU"/>
        </w:rPr>
        <w:t>;</w:t>
      </w:r>
    </w:p>
    <w:p w14:paraId="1BA647B9" w14:textId="77777777" w:rsidR="00A70F9B" w:rsidRPr="00A70F9B" w:rsidRDefault="00A70F9B" w:rsidP="00A70F9B">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шетелдік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техникалық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гуманитарлық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көмектерді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тарту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оларды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тиімді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пайдалану</w:t>
      </w:r>
      <w:proofErr w:type="spellEnd"/>
      <w:r w:rsidRPr="00A70F9B">
        <w:rPr>
          <w:rFonts w:ascii="Roboto Slab" w:eastAsia="Times New Roman" w:hAnsi="Roboto Slab" w:cs="Times New Roman"/>
          <w:color w:val="222222"/>
          <w:sz w:val="23"/>
          <w:szCs w:val="23"/>
          <w:lang w:eastAsia="ru-RU"/>
        </w:rPr>
        <w:t>.</w:t>
      </w:r>
    </w:p>
    <w:p w14:paraId="551A3F53"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70F9B">
        <w:rPr>
          <w:rFonts w:ascii="Roboto Slab" w:eastAsia="Times New Roman" w:hAnsi="Roboto Slab" w:cs="Times New Roman"/>
          <w:color w:val="222222"/>
          <w:sz w:val="27"/>
          <w:szCs w:val="27"/>
          <w:lang w:eastAsia="ru-RU"/>
        </w:rPr>
        <w:t xml:space="preserve">Республика </w:t>
      </w:r>
      <w:proofErr w:type="spellStart"/>
      <w:r w:rsidRPr="00A70F9B">
        <w:rPr>
          <w:rFonts w:ascii="Roboto Slab" w:eastAsia="Times New Roman" w:hAnsi="Roboto Slab" w:cs="Times New Roman"/>
          <w:color w:val="222222"/>
          <w:sz w:val="27"/>
          <w:szCs w:val="27"/>
          <w:lang w:eastAsia="ru-RU"/>
        </w:rPr>
        <w:t>аймақтарын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топтастыру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басқарудың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мәселелерін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жергілікті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шаруашылықтарды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қарқынды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береді</w:t>
      </w:r>
      <w:proofErr w:type="spellEnd"/>
      <w:r w:rsidRPr="00A70F9B">
        <w:rPr>
          <w:rFonts w:ascii="Roboto Slab" w:eastAsia="Times New Roman" w:hAnsi="Roboto Slab" w:cs="Times New Roman"/>
          <w:color w:val="222222"/>
          <w:sz w:val="27"/>
          <w:szCs w:val="27"/>
          <w:lang w:eastAsia="ru-RU"/>
        </w:rPr>
        <w:t>.</w:t>
      </w:r>
    </w:p>
    <w:p w14:paraId="6AFC390D"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Проблемалық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бірқатар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себептердің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салдарынан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әлеуеті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республикалық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көрсеткіштерден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бірнеше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төмен</w:t>
      </w:r>
      <w:proofErr w:type="spellEnd"/>
      <w:r w:rsidRPr="00A70F9B">
        <w:rPr>
          <w:rFonts w:ascii="Roboto Slab" w:eastAsia="Times New Roman" w:hAnsi="Roboto Slab" w:cs="Times New Roman"/>
          <w:color w:val="222222"/>
          <w:sz w:val="27"/>
          <w:szCs w:val="27"/>
          <w:lang w:eastAsia="ru-RU"/>
        </w:rPr>
        <w:t xml:space="preserve">, ал </w:t>
      </w:r>
      <w:proofErr w:type="spellStart"/>
      <w:r w:rsidRPr="00A70F9B">
        <w:rPr>
          <w:rFonts w:ascii="Roboto Slab" w:eastAsia="Times New Roman" w:hAnsi="Roboto Slab" w:cs="Times New Roman"/>
          <w:color w:val="222222"/>
          <w:sz w:val="27"/>
          <w:szCs w:val="27"/>
          <w:lang w:eastAsia="ru-RU"/>
        </w:rPr>
        <w:t>экономикасы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өнеркәсіптің</w:t>
      </w:r>
      <w:proofErr w:type="spellEnd"/>
      <w:r w:rsidRPr="00A70F9B">
        <w:rPr>
          <w:rFonts w:ascii="Roboto Slab" w:eastAsia="Times New Roman" w:hAnsi="Roboto Slab" w:cs="Times New Roman"/>
          <w:color w:val="222222"/>
          <w:sz w:val="27"/>
          <w:szCs w:val="27"/>
          <w:lang w:eastAsia="ru-RU"/>
        </w:rPr>
        <w:t xml:space="preserve"> аз </w:t>
      </w:r>
      <w:proofErr w:type="spellStart"/>
      <w:r w:rsidRPr="00A70F9B">
        <w:rPr>
          <w:rFonts w:ascii="Roboto Slab" w:eastAsia="Times New Roman" w:hAnsi="Roboto Slab" w:cs="Times New Roman"/>
          <w:color w:val="222222"/>
          <w:sz w:val="27"/>
          <w:szCs w:val="27"/>
          <w:lang w:eastAsia="ru-RU"/>
        </w:rPr>
        <w:t>әртараптандырылған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диверсификацияланған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құрылымымен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нашар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инфрақұрылымымен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сипатталатын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Мұндай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өзіндік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ынталандыратын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көмегіне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мұқтаж</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ғаламдану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үрдісіне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қадам</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Қазақстан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шешілуі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міндет</w:t>
      </w:r>
      <w:proofErr w:type="spellEnd"/>
      <w:r w:rsidRPr="00A70F9B">
        <w:rPr>
          <w:rFonts w:ascii="Roboto Slab" w:eastAsia="Times New Roman" w:hAnsi="Roboto Slab" w:cs="Times New Roman"/>
          <w:color w:val="222222"/>
          <w:sz w:val="27"/>
          <w:szCs w:val="27"/>
          <w:lang w:eastAsia="ru-RU"/>
        </w:rPr>
        <w:t xml:space="preserve"> –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жағымсыз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салдарларды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бейтараптандыра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жағдайларды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қалыптастыру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тиімді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нәтижені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ұлғайту</w:t>
      </w:r>
      <w:proofErr w:type="spellEnd"/>
      <w:r w:rsidRPr="00A70F9B">
        <w:rPr>
          <w:rFonts w:ascii="Roboto Slab" w:eastAsia="Times New Roman" w:hAnsi="Roboto Slab" w:cs="Times New Roman"/>
          <w:color w:val="222222"/>
          <w:sz w:val="27"/>
          <w:szCs w:val="27"/>
          <w:lang w:eastAsia="ru-RU"/>
        </w:rPr>
        <w:t>.</w:t>
      </w:r>
    </w:p>
    <w:p w14:paraId="6925A91F"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дағдарыстығының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белгілері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табылатындар</w:t>
      </w:r>
      <w:proofErr w:type="spellEnd"/>
      <w:r w:rsidRPr="00A70F9B">
        <w:rPr>
          <w:rFonts w:ascii="Roboto Slab" w:eastAsia="Times New Roman" w:hAnsi="Roboto Slab" w:cs="Times New Roman"/>
          <w:color w:val="222222"/>
          <w:sz w:val="27"/>
          <w:szCs w:val="27"/>
          <w:lang w:eastAsia="ru-RU"/>
        </w:rPr>
        <w:t>:</w:t>
      </w:r>
    </w:p>
    <w:p w14:paraId="64D5FEC6"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өндіріс</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қарқынының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төмендеуі</w:t>
      </w:r>
      <w:proofErr w:type="spellEnd"/>
      <w:r w:rsidRPr="00A70F9B">
        <w:rPr>
          <w:rFonts w:ascii="Roboto Slab" w:eastAsia="Times New Roman" w:hAnsi="Roboto Slab" w:cs="Times New Roman"/>
          <w:color w:val="222222"/>
          <w:sz w:val="23"/>
          <w:szCs w:val="23"/>
          <w:lang w:eastAsia="ru-RU"/>
        </w:rPr>
        <w:t>;</w:t>
      </w:r>
    </w:p>
    <w:p w14:paraId="009BDD15"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халықтың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өмір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сүру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деңгейінің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төмендеуі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жан</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басына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шаққандағы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табыстың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төмендігі</w:t>
      </w:r>
      <w:proofErr w:type="spellEnd"/>
      <w:r w:rsidRPr="00A70F9B">
        <w:rPr>
          <w:rFonts w:ascii="Roboto Slab" w:eastAsia="Times New Roman" w:hAnsi="Roboto Slab" w:cs="Times New Roman"/>
          <w:color w:val="222222"/>
          <w:sz w:val="23"/>
          <w:szCs w:val="23"/>
          <w:lang w:eastAsia="ru-RU"/>
        </w:rPr>
        <w:t>);</w:t>
      </w:r>
    </w:p>
    <w:p w14:paraId="767D185C"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жұмысбастылыққа</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қатысты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жағымсыз</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тенденциялардың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өрістеуі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жұмыссыздықтың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жоғары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деңгейі</w:t>
      </w:r>
      <w:proofErr w:type="spellEnd"/>
      <w:r w:rsidRPr="00A70F9B">
        <w:rPr>
          <w:rFonts w:ascii="Roboto Slab" w:eastAsia="Times New Roman" w:hAnsi="Roboto Slab" w:cs="Times New Roman"/>
          <w:color w:val="222222"/>
          <w:sz w:val="23"/>
          <w:szCs w:val="23"/>
          <w:lang w:eastAsia="ru-RU"/>
        </w:rPr>
        <w:t>);</w:t>
      </w:r>
    </w:p>
    <w:p w14:paraId="381C884B" w14:textId="77777777" w:rsidR="00A70F9B" w:rsidRPr="00A70F9B" w:rsidRDefault="00A70F9B" w:rsidP="00A70F9B">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A70F9B">
        <w:rPr>
          <w:rFonts w:ascii="Roboto Slab" w:eastAsia="Times New Roman" w:hAnsi="Roboto Slab" w:cs="Times New Roman"/>
          <w:color w:val="222222"/>
          <w:sz w:val="23"/>
          <w:szCs w:val="23"/>
          <w:lang w:eastAsia="ru-RU"/>
        </w:rPr>
        <w:t>демографиялық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экологиялық</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әлеуметтік</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қызметтер</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көрсету</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саласындағы</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проблемалардың</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күшеюі</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және</w:t>
      </w:r>
      <w:proofErr w:type="spellEnd"/>
      <w:r w:rsidRPr="00A70F9B">
        <w:rPr>
          <w:rFonts w:ascii="Roboto Slab" w:eastAsia="Times New Roman" w:hAnsi="Roboto Slab" w:cs="Times New Roman"/>
          <w:color w:val="222222"/>
          <w:sz w:val="23"/>
          <w:szCs w:val="23"/>
          <w:lang w:eastAsia="ru-RU"/>
        </w:rPr>
        <w:t xml:space="preserve"> </w:t>
      </w:r>
      <w:proofErr w:type="spellStart"/>
      <w:r w:rsidRPr="00A70F9B">
        <w:rPr>
          <w:rFonts w:ascii="Roboto Slab" w:eastAsia="Times New Roman" w:hAnsi="Roboto Slab" w:cs="Times New Roman"/>
          <w:color w:val="222222"/>
          <w:sz w:val="23"/>
          <w:szCs w:val="23"/>
          <w:lang w:eastAsia="ru-RU"/>
        </w:rPr>
        <w:t>т.б</w:t>
      </w:r>
      <w:proofErr w:type="spellEnd"/>
      <w:r w:rsidRPr="00A70F9B">
        <w:rPr>
          <w:rFonts w:ascii="Roboto Slab" w:eastAsia="Times New Roman" w:hAnsi="Roboto Slab" w:cs="Times New Roman"/>
          <w:color w:val="222222"/>
          <w:sz w:val="23"/>
          <w:szCs w:val="23"/>
          <w:lang w:eastAsia="ru-RU"/>
        </w:rPr>
        <w:t>.</w:t>
      </w:r>
    </w:p>
    <w:p w14:paraId="39A588D4"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біркелкі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дамымауы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іргелі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әлемдік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үрдістерге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Әрбір</w:t>
      </w:r>
      <w:proofErr w:type="spellEnd"/>
      <w:r w:rsidRPr="00A70F9B">
        <w:rPr>
          <w:rFonts w:ascii="Roboto Slab" w:eastAsia="Times New Roman" w:hAnsi="Roboto Slab" w:cs="Times New Roman"/>
          <w:color w:val="222222"/>
          <w:sz w:val="27"/>
          <w:szCs w:val="27"/>
          <w:lang w:eastAsia="ru-RU"/>
        </w:rPr>
        <w:t xml:space="preserve"> елде </w:t>
      </w:r>
      <w:proofErr w:type="spellStart"/>
      <w:r w:rsidRPr="00A70F9B">
        <w:rPr>
          <w:rFonts w:ascii="Roboto Slab" w:eastAsia="Times New Roman" w:hAnsi="Roboto Slab" w:cs="Times New Roman"/>
          <w:color w:val="222222"/>
          <w:sz w:val="27"/>
          <w:szCs w:val="27"/>
          <w:lang w:eastAsia="ru-RU"/>
        </w:rPr>
        <w:t>салыстырмалы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өркендеген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w:t>
      </w:r>
      <w:proofErr w:type="spellEnd"/>
      <w:r w:rsidRPr="00A70F9B">
        <w:rPr>
          <w:rFonts w:ascii="Roboto Slab" w:eastAsia="Times New Roman" w:hAnsi="Roboto Slab" w:cs="Times New Roman"/>
          <w:color w:val="222222"/>
          <w:sz w:val="27"/>
          <w:szCs w:val="27"/>
          <w:lang w:eastAsia="ru-RU"/>
        </w:rPr>
        <w:t xml:space="preserve"> бар –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климаттық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w:t>
      </w:r>
      <w:proofErr w:type="spellEnd"/>
      <w:r w:rsidRPr="00A70F9B">
        <w:rPr>
          <w:rFonts w:ascii="Roboto Slab" w:eastAsia="Times New Roman" w:hAnsi="Roboto Slab" w:cs="Times New Roman"/>
          <w:color w:val="222222"/>
          <w:sz w:val="27"/>
          <w:szCs w:val="27"/>
          <w:lang w:eastAsia="ru-RU"/>
        </w:rPr>
        <w:t xml:space="preserve"> да </w:t>
      </w:r>
      <w:proofErr w:type="spellStart"/>
      <w:r w:rsidRPr="00A70F9B">
        <w:rPr>
          <w:rFonts w:ascii="Roboto Slab" w:eastAsia="Times New Roman" w:hAnsi="Roboto Slab" w:cs="Times New Roman"/>
          <w:color w:val="222222"/>
          <w:sz w:val="27"/>
          <w:szCs w:val="27"/>
          <w:lang w:eastAsia="ru-RU"/>
        </w:rPr>
        <w:t>жағдайлармен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аумақтық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айырмашылықтар</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lastRenderedPageBreak/>
        <w:t>орайдағы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міндеті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шектен</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жоғары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саралауға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бермеу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w:t>
      </w:r>
    </w:p>
    <w:p w14:paraId="1E7EEFDB" w14:textId="77777777" w:rsidR="00A70F9B" w:rsidRP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Өмір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сапасындағы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шектен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айырмашылықтар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көбінесе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табиғи-климаттық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инфрақұрылымдық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ерекшеліктерімен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анықталады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сондай-</w:t>
      </w:r>
      <w:proofErr w:type="gramStart"/>
      <w:r w:rsidRPr="00A70F9B">
        <w:rPr>
          <w:rFonts w:ascii="Roboto Slab" w:eastAsia="Times New Roman" w:hAnsi="Roboto Slab" w:cs="Times New Roman"/>
          <w:color w:val="222222"/>
          <w:sz w:val="27"/>
          <w:szCs w:val="27"/>
          <w:lang w:eastAsia="ru-RU"/>
        </w:rPr>
        <w:t>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теңестіру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үшін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саясатты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жүзеге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асырудың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басқарушылық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механизмінің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міндеттерінің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қатарына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proofErr w:type="gramStart"/>
      <w:r w:rsidRPr="00A70F9B">
        <w:rPr>
          <w:rFonts w:ascii="Roboto Slab" w:eastAsia="Times New Roman" w:hAnsi="Roboto Slab" w:cs="Times New Roman"/>
          <w:color w:val="222222"/>
          <w:sz w:val="27"/>
          <w:szCs w:val="27"/>
          <w:lang w:eastAsia="ru-RU"/>
        </w:rPr>
        <w:t>аймақтардағы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өмір</w:t>
      </w:r>
      <w:proofErr w:type="spellEnd"/>
      <w:proofErr w:type="gram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сүру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w:t>
      </w:r>
      <w:proofErr w:type="spellEnd"/>
      <w:r w:rsidRPr="00A70F9B">
        <w:rPr>
          <w:rFonts w:ascii="Roboto Slab" w:eastAsia="Times New Roman" w:hAnsi="Roboto Slab" w:cs="Times New Roman"/>
          <w:color w:val="222222"/>
          <w:sz w:val="27"/>
          <w:szCs w:val="27"/>
          <w:lang w:eastAsia="ru-RU"/>
        </w:rPr>
        <w:t xml:space="preserve"> мен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параметрлерін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болмағанда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орташа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деңгейге</w:t>
      </w:r>
      <w:proofErr w:type="spellEnd"/>
      <w:r w:rsidRPr="00A70F9B">
        <w:rPr>
          <w:rFonts w:ascii="Roboto Slab" w:eastAsia="Times New Roman" w:hAnsi="Roboto Slab" w:cs="Times New Roman"/>
          <w:color w:val="222222"/>
          <w:sz w:val="27"/>
          <w:szCs w:val="27"/>
          <w:lang w:eastAsia="ru-RU"/>
        </w:rPr>
        <w:t xml:space="preserve"> (осы </w:t>
      </w:r>
      <w:proofErr w:type="spellStart"/>
      <w:r w:rsidRPr="00A70F9B">
        <w:rPr>
          <w:rFonts w:ascii="Roboto Slab" w:eastAsia="Times New Roman" w:hAnsi="Roboto Slab" w:cs="Times New Roman"/>
          <w:color w:val="222222"/>
          <w:sz w:val="27"/>
          <w:szCs w:val="27"/>
          <w:lang w:eastAsia="ru-RU"/>
        </w:rPr>
        <w:t>параметрлер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бойынша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біртіндеп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жақындату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жатады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міндет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тарапынан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өзіндік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ынталандыру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бейімділігін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қолдау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қолайлы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жерлерге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көшіп-қонуға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көмек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көрсету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артта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қалған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аймақтарға</w:t>
      </w:r>
      <w:proofErr w:type="spellEnd"/>
      <w:r w:rsidRPr="00A70F9B">
        <w:rPr>
          <w:rFonts w:ascii="Roboto Slab" w:eastAsia="Times New Roman" w:hAnsi="Roboto Slab" w:cs="Times New Roman"/>
          <w:color w:val="222222"/>
          <w:sz w:val="27"/>
          <w:szCs w:val="27"/>
          <w:lang w:eastAsia="ru-RU"/>
        </w:rPr>
        <w:t xml:space="preserve"> капитал мен </w:t>
      </w:r>
      <w:proofErr w:type="spellStart"/>
      <w:r w:rsidRPr="00A70F9B">
        <w:rPr>
          <w:rFonts w:ascii="Roboto Slab" w:eastAsia="Times New Roman" w:hAnsi="Roboto Slab" w:cs="Times New Roman"/>
          <w:color w:val="222222"/>
          <w:sz w:val="27"/>
          <w:szCs w:val="27"/>
          <w:lang w:eastAsia="ru-RU"/>
        </w:rPr>
        <w:t>инвестициялардың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келуін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ынталандыру</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т.б</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w:t>
      </w:r>
    </w:p>
    <w:p w14:paraId="06C458F0" w14:textId="0C90171D" w:rsidR="00A70F9B" w:rsidRDefault="00A70F9B" w:rsidP="00A70F9B">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A70F9B">
        <w:rPr>
          <w:rFonts w:ascii="Roboto Slab" w:eastAsia="Times New Roman" w:hAnsi="Roboto Slab" w:cs="Times New Roman"/>
          <w:color w:val="222222"/>
          <w:sz w:val="27"/>
          <w:szCs w:val="27"/>
          <w:lang w:eastAsia="ru-RU"/>
        </w:rPr>
        <w:t>Аймақ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кез-келген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аясындағы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дағдарысты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жою</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алғанда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белсенділік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салыстырмалы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дербестікке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ие</w:t>
      </w:r>
      <w:proofErr w:type="spellEnd"/>
      <w:r w:rsidRPr="00A70F9B">
        <w:rPr>
          <w:rFonts w:ascii="Roboto Slab" w:eastAsia="Times New Roman" w:hAnsi="Roboto Slab" w:cs="Times New Roman"/>
          <w:color w:val="222222"/>
          <w:sz w:val="27"/>
          <w:szCs w:val="27"/>
          <w:lang w:eastAsia="ru-RU"/>
        </w:rPr>
        <w:t xml:space="preserve"> бола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айтарлықтай</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дәрежеде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ресурстық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мүмкіндіктермен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анықталады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олар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өз</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кезегінде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даму </w:t>
      </w:r>
      <w:proofErr w:type="spellStart"/>
      <w:r w:rsidRPr="00A70F9B">
        <w:rPr>
          <w:rFonts w:ascii="Roboto Slab" w:eastAsia="Times New Roman" w:hAnsi="Roboto Slab" w:cs="Times New Roman"/>
          <w:color w:val="222222"/>
          <w:sz w:val="27"/>
          <w:szCs w:val="27"/>
          <w:lang w:eastAsia="ru-RU"/>
        </w:rPr>
        <w:t>деңгейіне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байланысты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Екінші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жағынан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шаруашылықтың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зиянын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тигізе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тек </w:t>
      </w:r>
      <w:proofErr w:type="spellStart"/>
      <w:r w:rsidRPr="00A70F9B">
        <w:rPr>
          <w:rFonts w:ascii="Roboto Slab" w:eastAsia="Times New Roman" w:hAnsi="Roboto Slab" w:cs="Times New Roman"/>
          <w:color w:val="222222"/>
          <w:sz w:val="27"/>
          <w:szCs w:val="27"/>
          <w:lang w:eastAsia="ru-RU"/>
        </w:rPr>
        <w:t>ғана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басымдыққа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біржақты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бейімделуі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нарықтық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тұтас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қауіп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туғызады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Сондықтан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реттеудің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құраушыларының</w:t>
      </w:r>
      <w:proofErr w:type="spellEnd"/>
      <w:r w:rsidRPr="00A70F9B">
        <w:rPr>
          <w:rFonts w:ascii="Roboto Slab" w:eastAsia="Times New Roman" w:hAnsi="Roboto Slab" w:cs="Times New Roman"/>
          <w:color w:val="222222"/>
          <w:sz w:val="27"/>
          <w:szCs w:val="27"/>
          <w:lang w:eastAsia="ru-RU"/>
        </w:rPr>
        <w:t xml:space="preserve"> тепе-</w:t>
      </w:r>
      <w:proofErr w:type="spellStart"/>
      <w:r w:rsidRPr="00A70F9B">
        <w:rPr>
          <w:rFonts w:ascii="Roboto Slab" w:eastAsia="Times New Roman" w:hAnsi="Roboto Slab" w:cs="Times New Roman"/>
          <w:color w:val="222222"/>
          <w:sz w:val="27"/>
          <w:szCs w:val="27"/>
          <w:lang w:eastAsia="ru-RU"/>
        </w:rPr>
        <w:t>теңдігі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қажет</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Экономикалық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әлеуметтік</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құраушыларды</w:t>
      </w:r>
      <w:proofErr w:type="spellEnd"/>
      <w:r w:rsidRPr="00A70F9B">
        <w:rPr>
          <w:rFonts w:ascii="Roboto Slab" w:eastAsia="Times New Roman" w:hAnsi="Roboto Slab" w:cs="Times New Roman"/>
          <w:color w:val="222222"/>
          <w:sz w:val="27"/>
          <w:szCs w:val="27"/>
          <w:lang w:eastAsia="ru-RU"/>
        </w:rPr>
        <w:t xml:space="preserve"> тепе-</w:t>
      </w:r>
      <w:proofErr w:type="spellStart"/>
      <w:r w:rsidRPr="00A70F9B">
        <w:rPr>
          <w:rFonts w:ascii="Roboto Slab" w:eastAsia="Times New Roman" w:hAnsi="Roboto Slab" w:cs="Times New Roman"/>
          <w:color w:val="222222"/>
          <w:sz w:val="27"/>
          <w:szCs w:val="27"/>
          <w:lang w:eastAsia="ru-RU"/>
        </w:rPr>
        <w:t>теңдікте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дамыта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отырып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дамуындағы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әр</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түрлі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бағыттағы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олқылықтардың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орнын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толықтыруға</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және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халықтың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тұрмыс</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жағдайының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деңгейін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көтеруге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болады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бұл</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түптеп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келгенде</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мемлекеттің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аймақтық</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саясатының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табысты</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жүргізілуін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анықтайтын</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негізгі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шарттардың</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бірі</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болып</w:t>
      </w:r>
      <w:proofErr w:type="spellEnd"/>
      <w:r w:rsidRPr="00A70F9B">
        <w:rPr>
          <w:rFonts w:ascii="Roboto Slab" w:eastAsia="Times New Roman" w:hAnsi="Roboto Slab" w:cs="Times New Roman"/>
          <w:color w:val="222222"/>
          <w:sz w:val="27"/>
          <w:szCs w:val="27"/>
          <w:lang w:eastAsia="ru-RU"/>
        </w:rPr>
        <w:t xml:space="preserve"> </w:t>
      </w:r>
      <w:proofErr w:type="spellStart"/>
      <w:r w:rsidRPr="00A70F9B">
        <w:rPr>
          <w:rFonts w:ascii="Roboto Slab" w:eastAsia="Times New Roman" w:hAnsi="Roboto Slab" w:cs="Times New Roman"/>
          <w:color w:val="222222"/>
          <w:sz w:val="27"/>
          <w:szCs w:val="27"/>
          <w:lang w:eastAsia="ru-RU"/>
        </w:rPr>
        <w:t>табылады</w:t>
      </w:r>
      <w:proofErr w:type="spellEnd"/>
      <w:r w:rsidRPr="00A70F9B">
        <w:rPr>
          <w:rFonts w:ascii="Roboto Slab" w:eastAsia="Times New Roman" w:hAnsi="Roboto Slab" w:cs="Times New Roman"/>
          <w:color w:val="222222"/>
          <w:sz w:val="27"/>
          <w:szCs w:val="27"/>
          <w:lang w:eastAsia="ru-RU"/>
        </w:rPr>
        <w:t>.</w:t>
      </w:r>
    </w:p>
    <w:p w14:paraId="1A115D06" w14:textId="77777777" w:rsidR="002D0E12" w:rsidRPr="002D0E12" w:rsidRDefault="002D0E12" w:rsidP="002D0E12">
      <w:pPr>
        <w:rPr>
          <w:rFonts w:ascii="Times New Roman" w:hAnsi="Times New Roman" w:cs="Times New Roman"/>
          <w:b/>
          <w:bCs/>
          <w:sz w:val="24"/>
          <w:szCs w:val="24"/>
          <w:lang w:val="kk-KZ"/>
        </w:rPr>
      </w:pPr>
      <w:r>
        <w:rPr>
          <w:rFonts w:ascii="Roboto Slab" w:eastAsia="Times New Roman" w:hAnsi="Roboto Slab" w:cs="Times New Roman"/>
          <w:sz w:val="27"/>
          <w:szCs w:val="27"/>
          <w:lang w:eastAsia="ru-RU"/>
        </w:rPr>
        <w:tab/>
      </w:r>
      <w:r w:rsidRPr="002D0E12">
        <w:rPr>
          <w:rFonts w:ascii="Times New Roman" w:hAnsi="Times New Roman" w:cs="Times New Roman"/>
          <w:b/>
          <w:bCs/>
          <w:sz w:val="24"/>
          <w:szCs w:val="24"/>
          <w:lang w:val="kk-KZ"/>
        </w:rPr>
        <w:t>Ұсынылатын әдебиеттер тізімі:</w:t>
      </w:r>
    </w:p>
    <w:p w14:paraId="272A6AF9" w14:textId="77777777" w:rsidR="002D0E12" w:rsidRPr="002D0E12" w:rsidRDefault="002D0E12" w:rsidP="002D0E12">
      <w:pPr>
        <w:numPr>
          <w:ilvl w:val="0"/>
          <w:numId w:val="23"/>
        </w:numPr>
        <w:spacing w:after="0" w:line="240" w:lineRule="auto"/>
        <w:ind w:left="0" w:firstLine="2"/>
        <w:contextualSpacing/>
        <w:rPr>
          <w:rFonts w:ascii="Times New Roman" w:hAnsi="Times New Roman" w:cs="Times New Roman"/>
          <w:color w:val="000000" w:themeColor="text1"/>
          <w:sz w:val="20"/>
          <w:szCs w:val="20"/>
          <w:lang w:val="kk-KZ"/>
        </w:rPr>
      </w:pPr>
      <w:r w:rsidRPr="002D0E12">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2156AA5A" w14:textId="77777777" w:rsidR="002D0E12" w:rsidRPr="002D0E12" w:rsidRDefault="002D0E12" w:rsidP="002D0E12">
      <w:pPr>
        <w:numPr>
          <w:ilvl w:val="0"/>
          <w:numId w:val="23"/>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2D0E12">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14D1F4A6"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3.</w:t>
      </w:r>
      <w:r w:rsidRPr="002D0E12">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5A32F63"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4.</w:t>
      </w:r>
      <w:r w:rsidRPr="002D0E12">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05DD3CF"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lastRenderedPageBreak/>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A93AD26"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6E667BDE" w14:textId="77777777" w:rsidR="002D0E12" w:rsidRPr="002D0E12" w:rsidRDefault="002D0E12" w:rsidP="002D0E12">
      <w:pPr>
        <w:spacing w:after="0" w:line="240" w:lineRule="auto"/>
        <w:rPr>
          <w:rFonts w:ascii="Times New Roman" w:hAnsi="Times New Roman" w:cs="Times New Roman"/>
          <w:sz w:val="20"/>
          <w:szCs w:val="20"/>
          <w:lang w:val="kk-KZ"/>
        </w:rPr>
      </w:pPr>
      <w:r w:rsidRPr="002D0E12">
        <w:rPr>
          <w:rFonts w:ascii="Times New Roman" w:hAnsi="Times New Roman" w:cs="Times New Roman"/>
          <w:sz w:val="20"/>
          <w:szCs w:val="20"/>
          <w:lang w:val="kk-KZ"/>
        </w:rPr>
        <w:t>7. Казакова Н.А. Современный стратегический анализ -М.: Юрайт, 2021-469 с.</w:t>
      </w:r>
    </w:p>
    <w:p w14:paraId="6CAAF785" w14:textId="77777777" w:rsidR="002D0E12" w:rsidRPr="002D0E12" w:rsidRDefault="002D0E12" w:rsidP="002D0E12">
      <w:pPr>
        <w:shd w:val="clear" w:color="auto" w:fill="FFFFFF"/>
        <w:spacing w:after="0" w:line="240" w:lineRule="auto"/>
        <w:rPr>
          <w:rFonts w:ascii="Times New Roman" w:eastAsia="Times New Roman" w:hAnsi="Times New Roman" w:cs="Times New Roman"/>
          <w:color w:val="0E203B"/>
          <w:sz w:val="20"/>
          <w:szCs w:val="20"/>
          <w:lang w:val="kk-KZ" w:eastAsia="ru-RU"/>
        </w:rPr>
      </w:pPr>
      <w:r w:rsidRPr="002D0E12">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75E69D87" w14:textId="77777777" w:rsidR="002D0E12" w:rsidRPr="002D0E12" w:rsidRDefault="002D0E12" w:rsidP="002D0E12">
      <w:pPr>
        <w:shd w:val="clear" w:color="auto" w:fill="FFFFFF"/>
        <w:spacing w:after="0" w:line="240" w:lineRule="auto"/>
        <w:rPr>
          <w:rFonts w:ascii="Times New Roman" w:eastAsia="Times New Roman" w:hAnsi="Times New Roman" w:cs="Times New Roman"/>
          <w:color w:val="0E203B"/>
          <w:sz w:val="20"/>
          <w:szCs w:val="20"/>
          <w:lang w:val="kk-KZ" w:eastAsia="ru-RU"/>
        </w:rPr>
      </w:pPr>
      <w:r w:rsidRPr="002D0E12">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2B3639C2"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5A5288BD"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2B549C85"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68055655"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2FCDE7AD"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093DA7CD" w14:textId="77777777" w:rsidR="002D0E12" w:rsidRPr="002D0E12" w:rsidRDefault="002D0E12" w:rsidP="002D0E12">
      <w:pPr>
        <w:spacing w:after="0" w:line="240" w:lineRule="auto"/>
        <w:rPr>
          <w:rFonts w:ascii="Times New Roman" w:eastAsia="Times New Roman" w:hAnsi="Times New Roman" w:cs="Times New Roman"/>
          <w:bCs/>
          <w:sz w:val="20"/>
          <w:szCs w:val="20"/>
          <w:lang w:val="kk-KZ"/>
        </w:rPr>
      </w:pPr>
      <w:r w:rsidRPr="002D0E12">
        <w:rPr>
          <w:rFonts w:ascii="Times New Roman" w:eastAsia="Calibri" w:hAnsi="Times New Roman" w:cs="Times New Roman"/>
          <w:bCs/>
          <w:color w:val="000000" w:themeColor="text1"/>
          <w:sz w:val="20"/>
          <w:szCs w:val="20"/>
          <w:lang w:val="kk-KZ"/>
        </w:rPr>
        <w:t xml:space="preserve">15. </w:t>
      </w:r>
      <w:r w:rsidRPr="002D0E12">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1D5B0FAF"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4975667E"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7E9D946"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14122AE" w14:textId="77777777" w:rsidR="002D0E12" w:rsidRPr="002D0E12" w:rsidRDefault="002D0E12" w:rsidP="002D0E12">
      <w:pPr>
        <w:tabs>
          <w:tab w:val="left" w:pos="39"/>
        </w:tabs>
        <w:spacing w:after="0" w:line="240" w:lineRule="auto"/>
        <w:jc w:val="both"/>
        <w:rPr>
          <w:rFonts w:ascii="Times New Roman" w:eastAsia="Times New Roman" w:hAnsi="Times New Roman" w:cs="Times New Roman"/>
          <w:b/>
          <w:bCs/>
          <w:sz w:val="20"/>
          <w:szCs w:val="20"/>
          <w:lang w:val="kk-KZ"/>
        </w:rPr>
      </w:pPr>
      <w:r w:rsidRPr="002D0E12">
        <w:rPr>
          <w:rFonts w:ascii="Times New Roman" w:eastAsia="Times New Roman" w:hAnsi="Times New Roman" w:cs="Times New Roman"/>
          <w:b/>
          <w:bCs/>
          <w:sz w:val="20"/>
          <w:szCs w:val="20"/>
          <w:lang w:val="kk-KZ"/>
        </w:rPr>
        <w:t>Қосымша әдебиеттер:</w:t>
      </w:r>
    </w:p>
    <w:p w14:paraId="5ADC354A" w14:textId="77777777" w:rsidR="002D0E12" w:rsidRPr="002D0E12" w:rsidRDefault="002D0E12" w:rsidP="002D0E12">
      <w:pPr>
        <w:numPr>
          <w:ilvl w:val="0"/>
          <w:numId w:val="21"/>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4CF54E0B" w14:textId="77777777" w:rsidR="002D0E12" w:rsidRPr="002D0E12" w:rsidRDefault="002D0E12" w:rsidP="002D0E12">
      <w:pPr>
        <w:numPr>
          <w:ilvl w:val="0"/>
          <w:numId w:val="21"/>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79BFE6FE" w14:textId="77777777" w:rsidR="002D0E12" w:rsidRPr="002D0E12" w:rsidRDefault="002D0E12" w:rsidP="002D0E12">
      <w:pPr>
        <w:numPr>
          <w:ilvl w:val="0"/>
          <w:numId w:val="21"/>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520D86CC" w14:textId="77777777" w:rsidR="002D0E12" w:rsidRPr="002D0E12" w:rsidRDefault="002D0E12" w:rsidP="002D0E12">
      <w:pPr>
        <w:numPr>
          <w:ilvl w:val="0"/>
          <w:numId w:val="21"/>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2D0E12">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6BF928EF" w14:textId="77777777" w:rsidR="002D0E12" w:rsidRPr="002D0E12" w:rsidRDefault="002D0E12" w:rsidP="002D0E12">
      <w:pPr>
        <w:numPr>
          <w:ilvl w:val="0"/>
          <w:numId w:val="21"/>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50A43715" w14:textId="77777777" w:rsidR="002D0E12" w:rsidRPr="002D0E12" w:rsidRDefault="002D0E12" w:rsidP="002D0E12">
      <w:pPr>
        <w:numPr>
          <w:ilvl w:val="0"/>
          <w:numId w:val="21"/>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6E20DF3" w14:textId="77777777" w:rsidR="002D0E12" w:rsidRPr="002D0E12" w:rsidRDefault="002D0E12" w:rsidP="002D0E12">
      <w:pPr>
        <w:numPr>
          <w:ilvl w:val="0"/>
          <w:numId w:val="21"/>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2D0E12">
        <w:rPr>
          <w:rFonts w:ascii="Times New Roman" w:hAnsi="Times New Roman" w:cs="Times New Roman"/>
          <w:sz w:val="20"/>
          <w:szCs w:val="20"/>
        </w:rPr>
        <w:commentReference w:id="0"/>
      </w:r>
    </w:p>
    <w:p w14:paraId="693DFDA4" w14:textId="77777777" w:rsidR="002D0E12" w:rsidRPr="002D0E12" w:rsidRDefault="002D0E12" w:rsidP="002D0E12">
      <w:pPr>
        <w:numPr>
          <w:ilvl w:val="0"/>
          <w:numId w:val="21"/>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2D0E12">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0A3858AB" w14:textId="77777777" w:rsidR="002D0E12" w:rsidRPr="002D0E12" w:rsidRDefault="002D0E12" w:rsidP="002D0E12">
      <w:pPr>
        <w:spacing w:after="0" w:line="240" w:lineRule="auto"/>
        <w:rPr>
          <w:rFonts w:ascii="Times New Roman" w:hAnsi="Times New Roman" w:cs="Times New Roman"/>
          <w:sz w:val="20"/>
          <w:szCs w:val="20"/>
          <w:lang w:val="kk-KZ"/>
        </w:rPr>
      </w:pPr>
      <w:r w:rsidRPr="002D0E12">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2EAE54AA"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70F2CE9A"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2DECE9C6"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74D12645" w14:textId="77777777" w:rsidR="002D0E12" w:rsidRPr="002D0E12" w:rsidRDefault="002D0E12" w:rsidP="002D0E1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D0E12">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6B62100" w14:textId="77777777" w:rsidR="002D0E12" w:rsidRPr="002D0E12" w:rsidRDefault="002D0E12" w:rsidP="002D0E12">
      <w:pPr>
        <w:spacing w:after="0" w:line="240" w:lineRule="auto"/>
        <w:rPr>
          <w:rFonts w:ascii="Times New Roman" w:eastAsia="Times New Roman" w:hAnsi="Times New Roman" w:cs="Times New Roman"/>
          <w:bCs/>
          <w:sz w:val="20"/>
          <w:szCs w:val="20"/>
          <w:lang w:val="kk-KZ"/>
        </w:rPr>
      </w:pPr>
    </w:p>
    <w:p w14:paraId="641CC142" w14:textId="77777777" w:rsidR="002D0E12" w:rsidRPr="002D0E12" w:rsidRDefault="002D0E12" w:rsidP="002D0E12">
      <w:pPr>
        <w:spacing w:after="0" w:line="240" w:lineRule="auto"/>
        <w:rPr>
          <w:rFonts w:ascii="Times New Roman" w:eastAsia="Times New Roman" w:hAnsi="Times New Roman" w:cs="Times New Roman"/>
          <w:bCs/>
          <w:sz w:val="20"/>
          <w:szCs w:val="20"/>
          <w:lang w:val="kk-KZ"/>
        </w:rPr>
      </w:pPr>
    </w:p>
    <w:p w14:paraId="3E2EED06" w14:textId="77777777" w:rsidR="002D0E12" w:rsidRPr="002D0E12" w:rsidRDefault="002D0E12" w:rsidP="002D0E12">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2D0E12">
        <w:rPr>
          <w:rFonts w:ascii="Times New Roman" w:eastAsia="Times New Roman" w:hAnsi="Times New Roman" w:cs="Times New Roman"/>
          <w:color w:val="000000" w:themeColor="text1"/>
          <w:kern w:val="36"/>
          <w:sz w:val="20"/>
          <w:szCs w:val="20"/>
          <w:lang w:val="kk-KZ"/>
        </w:rPr>
        <w:t>Ғаламтор ресурстары:</w:t>
      </w:r>
    </w:p>
    <w:p w14:paraId="2947D62C" w14:textId="77777777" w:rsidR="002D0E12" w:rsidRPr="002D0E12" w:rsidRDefault="002D0E12" w:rsidP="002D0E12">
      <w:pPr>
        <w:spacing w:after="0" w:line="240" w:lineRule="auto"/>
        <w:ind w:firstLine="2"/>
        <w:rPr>
          <w:rFonts w:ascii="Times New Roman" w:eastAsia="Times New Roman" w:hAnsi="Times New Roman" w:cs="Times New Roman"/>
          <w:color w:val="000000" w:themeColor="text1"/>
          <w:kern w:val="36"/>
          <w:sz w:val="20"/>
          <w:szCs w:val="20"/>
          <w:lang w:val="kk-KZ"/>
        </w:rPr>
      </w:pPr>
      <w:r w:rsidRPr="002D0E12">
        <w:rPr>
          <w:rFonts w:ascii="Times New Roman" w:eastAsia="Times New Roman" w:hAnsi="Times New Roman" w:cs="Times New Roman"/>
          <w:color w:val="000000" w:themeColor="text1"/>
          <w:kern w:val="36"/>
          <w:sz w:val="20"/>
          <w:szCs w:val="20"/>
          <w:lang w:val="kk-KZ"/>
        </w:rPr>
        <w:t>1.</w:t>
      </w:r>
      <w:r w:rsidRPr="002D0E12">
        <w:t xml:space="preserve"> </w:t>
      </w:r>
      <w:r w:rsidRPr="002D0E12">
        <w:rPr>
          <w:rFonts w:ascii="Times New Roman" w:eastAsia="Times New Roman" w:hAnsi="Times New Roman" w:cs="Times New Roman"/>
          <w:color w:val="000000" w:themeColor="text1"/>
          <w:kern w:val="36"/>
          <w:sz w:val="20"/>
          <w:szCs w:val="20"/>
          <w:lang w:val="kk-KZ"/>
        </w:rPr>
        <w:t>https://www.kaznu.kz </w:t>
      </w:r>
    </w:p>
    <w:p w14:paraId="43F02B67" w14:textId="77777777" w:rsidR="002D0E12" w:rsidRPr="002D0E12" w:rsidRDefault="002D0E12" w:rsidP="002D0E12">
      <w:pPr>
        <w:spacing w:after="0" w:line="240" w:lineRule="auto"/>
        <w:ind w:firstLine="2"/>
        <w:rPr>
          <w:rFonts w:ascii="Times New Roman" w:eastAsia="Times New Roman" w:hAnsi="Times New Roman" w:cs="Times New Roman"/>
          <w:color w:val="000000" w:themeColor="text1"/>
          <w:kern w:val="36"/>
          <w:sz w:val="20"/>
          <w:szCs w:val="20"/>
          <w:lang w:val="kk-KZ"/>
        </w:rPr>
      </w:pPr>
      <w:r w:rsidRPr="002D0E12">
        <w:rPr>
          <w:rFonts w:ascii="Times New Roman" w:eastAsia="Times New Roman" w:hAnsi="Times New Roman" w:cs="Times New Roman"/>
          <w:color w:val="000000" w:themeColor="text1"/>
          <w:kern w:val="36"/>
          <w:sz w:val="20"/>
          <w:szCs w:val="20"/>
          <w:lang w:val="kk-KZ"/>
        </w:rPr>
        <w:t>2. https://adilet.zan.kz › kaz</w:t>
      </w:r>
    </w:p>
    <w:p w14:paraId="6FBDEAF4" w14:textId="77777777" w:rsidR="002D0E12" w:rsidRPr="002D0E12" w:rsidRDefault="002D0E12" w:rsidP="002D0E12">
      <w:pPr>
        <w:spacing w:after="0" w:line="240" w:lineRule="auto"/>
        <w:ind w:firstLine="2"/>
        <w:rPr>
          <w:rFonts w:ascii="Times New Roman" w:hAnsi="Times New Roman" w:cs="Times New Roman"/>
          <w:color w:val="000000" w:themeColor="text1"/>
          <w:sz w:val="20"/>
          <w:szCs w:val="20"/>
          <w:lang w:val="kk-KZ"/>
        </w:rPr>
      </w:pPr>
      <w:r w:rsidRPr="002D0E12">
        <w:rPr>
          <w:rFonts w:ascii="Times New Roman" w:eastAsia="Times New Roman" w:hAnsi="Times New Roman" w:cs="Times New Roman"/>
          <w:color w:val="000000" w:themeColor="text1"/>
          <w:kern w:val="36"/>
          <w:sz w:val="20"/>
          <w:szCs w:val="20"/>
          <w:lang w:val="kk-KZ"/>
        </w:rPr>
        <w:t>3.</w:t>
      </w:r>
      <w:r w:rsidRPr="002D0E12">
        <w:rPr>
          <w:lang w:val="en-US"/>
        </w:rPr>
        <w:t xml:space="preserve"> </w:t>
      </w:r>
      <w:r w:rsidRPr="002D0E12">
        <w:rPr>
          <w:rFonts w:ascii="Times New Roman" w:eastAsia="Times New Roman" w:hAnsi="Times New Roman" w:cs="Times New Roman"/>
          <w:color w:val="000000" w:themeColor="text1"/>
          <w:kern w:val="36"/>
          <w:sz w:val="20"/>
          <w:szCs w:val="20"/>
          <w:lang w:val="kk-KZ"/>
        </w:rPr>
        <w:t>https://egemen.kz</w:t>
      </w:r>
    </w:p>
    <w:p w14:paraId="0ED37A59" w14:textId="63EB78FE" w:rsidR="002D0E12" w:rsidRPr="002D0E12" w:rsidRDefault="002D0E12" w:rsidP="002D0E12">
      <w:pPr>
        <w:tabs>
          <w:tab w:val="left" w:pos="1170"/>
        </w:tabs>
        <w:rPr>
          <w:rFonts w:ascii="Roboto Slab" w:eastAsia="Times New Roman" w:hAnsi="Roboto Slab" w:cs="Times New Roman"/>
          <w:sz w:val="27"/>
          <w:szCs w:val="27"/>
          <w:lang w:val="kk-KZ" w:eastAsia="ru-RU"/>
        </w:rPr>
      </w:pPr>
    </w:p>
    <w:sectPr w:rsidR="002D0E12" w:rsidRPr="002D0E12"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5B8D86E8" w14:textId="77777777" w:rsidR="002D0E12" w:rsidRDefault="002D0E12" w:rsidP="002D0E12">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D86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D86E8"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C3C"/>
    <w:multiLevelType w:val="multilevel"/>
    <w:tmpl w:val="326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5560"/>
    <w:multiLevelType w:val="multilevel"/>
    <w:tmpl w:val="118A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5B3180"/>
    <w:multiLevelType w:val="hybridMultilevel"/>
    <w:tmpl w:val="8B24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B77F4"/>
    <w:multiLevelType w:val="multilevel"/>
    <w:tmpl w:val="3B4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862D4"/>
    <w:multiLevelType w:val="multilevel"/>
    <w:tmpl w:val="5DD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67672"/>
    <w:multiLevelType w:val="multilevel"/>
    <w:tmpl w:val="974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1802"/>
    <w:multiLevelType w:val="multilevel"/>
    <w:tmpl w:val="8B98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629627A"/>
    <w:multiLevelType w:val="multilevel"/>
    <w:tmpl w:val="52C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B0342"/>
    <w:multiLevelType w:val="multilevel"/>
    <w:tmpl w:val="4B9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16E1A"/>
    <w:multiLevelType w:val="multilevel"/>
    <w:tmpl w:val="36C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41EA3"/>
    <w:multiLevelType w:val="multilevel"/>
    <w:tmpl w:val="0C9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5082E"/>
    <w:multiLevelType w:val="multilevel"/>
    <w:tmpl w:val="DF8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C5A76"/>
    <w:multiLevelType w:val="multilevel"/>
    <w:tmpl w:val="5F42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7904BD"/>
    <w:multiLevelType w:val="multilevel"/>
    <w:tmpl w:val="C76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808CE"/>
    <w:multiLevelType w:val="multilevel"/>
    <w:tmpl w:val="E88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2C685F"/>
    <w:multiLevelType w:val="multilevel"/>
    <w:tmpl w:val="8CB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E65F6"/>
    <w:multiLevelType w:val="multilevel"/>
    <w:tmpl w:val="A55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254FC"/>
    <w:multiLevelType w:val="multilevel"/>
    <w:tmpl w:val="1876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D6083"/>
    <w:multiLevelType w:val="multilevel"/>
    <w:tmpl w:val="BDD4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016207">
    <w:abstractNumId w:val="14"/>
  </w:num>
  <w:num w:numId="2" w16cid:durableId="695084999">
    <w:abstractNumId w:val="21"/>
  </w:num>
  <w:num w:numId="3" w16cid:durableId="174155900">
    <w:abstractNumId w:val="19"/>
  </w:num>
  <w:num w:numId="4" w16cid:durableId="867793000">
    <w:abstractNumId w:val="4"/>
  </w:num>
  <w:num w:numId="5" w16cid:durableId="1473911610">
    <w:abstractNumId w:val="5"/>
  </w:num>
  <w:num w:numId="6" w16cid:durableId="805926695">
    <w:abstractNumId w:val="16"/>
  </w:num>
  <w:num w:numId="7" w16cid:durableId="1456027494">
    <w:abstractNumId w:val="1"/>
  </w:num>
  <w:num w:numId="8" w16cid:durableId="1425877812">
    <w:abstractNumId w:val="12"/>
  </w:num>
  <w:num w:numId="9" w16cid:durableId="2113548871">
    <w:abstractNumId w:val="11"/>
  </w:num>
  <w:num w:numId="10" w16cid:durableId="1546915107">
    <w:abstractNumId w:val="17"/>
  </w:num>
  <w:num w:numId="11" w16cid:durableId="1755275489">
    <w:abstractNumId w:val="6"/>
  </w:num>
  <w:num w:numId="12" w16cid:durableId="2031644125">
    <w:abstractNumId w:val="0"/>
  </w:num>
  <w:num w:numId="13" w16cid:durableId="1921132250">
    <w:abstractNumId w:val="9"/>
  </w:num>
  <w:num w:numId="14" w16cid:durableId="583102872">
    <w:abstractNumId w:val="22"/>
  </w:num>
  <w:num w:numId="15" w16cid:durableId="2062824197">
    <w:abstractNumId w:val="20"/>
  </w:num>
  <w:num w:numId="16" w16cid:durableId="1866363637">
    <w:abstractNumId w:val="7"/>
  </w:num>
  <w:num w:numId="17" w16cid:durableId="533613998">
    <w:abstractNumId w:val="10"/>
  </w:num>
  <w:num w:numId="18" w16cid:durableId="793257930">
    <w:abstractNumId w:val="13"/>
  </w:num>
  <w:num w:numId="19" w16cid:durableId="1486556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938839">
    <w:abstractNumId w:val="18"/>
  </w:num>
  <w:num w:numId="21" w16cid:durableId="321591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2862708">
    <w:abstractNumId w:val="3"/>
  </w:num>
  <w:num w:numId="23" w16cid:durableId="172309867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79"/>
    <w:rsid w:val="000F02B9"/>
    <w:rsid w:val="001C0CE6"/>
    <w:rsid w:val="002D0E12"/>
    <w:rsid w:val="006C0B77"/>
    <w:rsid w:val="006F1C33"/>
    <w:rsid w:val="008242FF"/>
    <w:rsid w:val="00870751"/>
    <w:rsid w:val="00922C48"/>
    <w:rsid w:val="00A70F9B"/>
    <w:rsid w:val="00B915B7"/>
    <w:rsid w:val="00D35F4B"/>
    <w:rsid w:val="00DB367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08C3"/>
  <w15:chartTrackingRefBased/>
  <w15:docId w15:val="{10EF6FCD-1E97-4D40-9C85-8C2E218D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F4B"/>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A70F9B"/>
    <w:pPr>
      <w:spacing w:line="240" w:lineRule="auto"/>
    </w:pPr>
    <w:rPr>
      <w:sz w:val="20"/>
      <w:szCs w:val="20"/>
    </w:rPr>
  </w:style>
  <w:style w:type="character" w:customStyle="1" w:styleId="af5">
    <w:name w:val="Текст примечания Знак"/>
    <w:basedOn w:val="a0"/>
    <w:link w:val="af4"/>
    <w:uiPriority w:val="99"/>
    <w:semiHidden/>
    <w:rsid w:val="00A70F9B"/>
    <w:rPr>
      <w:sz w:val="20"/>
      <w:szCs w:val="20"/>
    </w:rPr>
  </w:style>
  <w:style w:type="character" w:styleId="af6">
    <w:name w:val="annotation reference"/>
    <w:basedOn w:val="a0"/>
    <w:uiPriority w:val="99"/>
    <w:semiHidden/>
    <w:unhideWhenUsed/>
    <w:rsid w:val="00A70F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0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6</cp:revision>
  <dcterms:created xsi:type="dcterms:W3CDTF">2021-09-23T05:49:00Z</dcterms:created>
  <dcterms:modified xsi:type="dcterms:W3CDTF">2022-09-18T09:58:00Z</dcterms:modified>
</cp:coreProperties>
</file>